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0F216" w14:textId="77777777" w:rsidR="003C546E" w:rsidRPr="00E55AF9" w:rsidRDefault="003C546E" w:rsidP="003C546E">
      <w:pPr>
        <w:pStyle w:val="Pagrindinistekstas"/>
        <w:ind w:left="4253" w:right="-139" w:firstLine="1701"/>
      </w:pPr>
      <w:r w:rsidRPr="00E55AF9">
        <w:t>Raseinių Šaltinio progimnazijos</w:t>
      </w:r>
    </w:p>
    <w:p w14:paraId="1CF3F635" w14:textId="77777777" w:rsidR="003C546E" w:rsidRDefault="003C546E" w:rsidP="003C546E">
      <w:pPr>
        <w:pStyle w:val="Pagrindinistekstas"/>
        <w:ind w:left="4253" w:right="-139" w:firstLine="1701"/>
      </w:pPr>
      <w:r w:rsidRPr="00E55AF9">
        <w:t xml:space="preserve">direktoriaus </w:t>
      </w:r>
      <w:r>
        <w:t>2023 m. sausio   d.</w:t>
      </w:r>
    </w:p>
    <w:p w14:paraId="56391C47" w14:textId="77777777" w:rsidR="003C546E" w:rsidRDefault="003C546E" w:rsidP="003C546E">
      <w:pPr>
        <w:pStyle w:val="Pagrindinistekstas"/>
        <w:ind w:left="4253" w:right="-139" w:firstLine="1701"/>
      </w:pPr>
      <w:r>
        <w:t>įsakymo Nr. V1-</w:t>
      </w:r>
    </w:p>
    <w:p w14:paraId="67FEC581" w14:textId="77777777" w:rsidR="003C546E" w:rsidRDefault="003C546E" w:rsidP="003C546E">
      <w:pPr>
        <w:pStyle w:val="Pagrindinistekstas"/>
        <w:ind w:left="4253" w:right="-139" w:firstLine="1701"/>
      </w:pPr>
      <w:r>
        <w:t>priedas</w:t>
      </w:r>
    </w:p>
    <w:p w14:paraId="33EBCD6A" w14:textId="77777777" w:rsidR="003C546E" w:rsidRDefault="003C546E"/>
    <w:p w14:paraId="78343665" w14:textId="77777777" w:rsidR="003C546E" w:rsidRDefault="003C546E" w:rsidP="003C546E">
      <w:pPr>
        <w:spacing w:after="0" w:line="360" w:lineRule="auto"/>
        <w:jc w:val="center"/>
        <w:rPr>
          <w:rFonts w:ascii="Times New Roman" w:eastAsia="Times New Roman" w:hAnsi="Times New Roman" w:cs="Times New Roman"/>
          <w:b/>
          <w:bCs/>
          <w:color w:val="000000"/>
          <w:sz w:val="24"/>
          <w:szCs w:val="24"/>
          <w:lang w:eastAsia="lt-LT"/>
        </w:rPr>
      </w:pPr>
      <w:r w:rsidRPr="003C546E">
        <w:rPr>
          <w:rFonts w:ascii="Times New Roman" w:eastAsia="Times New Roman" w:hAnsi="Times New Roman" w:cs="Times New Roman"/>
          <w:b/>
          <w:sz w:val="24"/>
          <w:szCs w:val="24"/>
          <w:lang w:eastAsia="lt-LT"/>
        </w:rPr>
        <w:t xml:space="preserve">RASEINIŲ ŠALTINIO PROGIMNAZIJOS </w:t>
      </w:r>
      <w:r w:rsidRPr="003C546E">
        <w:rPr>
          <w:rFonts w:ascii="Times New Roman" w:eastAsia="Times New Roman" w:hAnsi="Times New Roman" w:cs="Times New Roman"/>
          <w:b/>
          <w:bCs/>
          <w:color w:val="000000"/>
          <w:sz w:val="24"/>
          <w:szCs w:val="24"/>
          <w:lang w:eastAsia="lt-LT"/>
        </w:rPr>
        <w:t>PEDAGOGINIŲ DARBUOTOJŲ</w:t>
      </w:r>
    </w:p>
    <w:p w14:paraId="0617A732" w14:textId="77777777" w:rsidR="003C546E" w:rsidRPr="003C546E" w:rsidRDefault="003C546E" w:rsidP="003C546E">
      <w:pPr>
        <w:spacing w:after="0" w:line="360" w:lineRule="auto"/>
        <w:jc w:val="center"/>
        <w:rPr>
          <w:rFonts w:ascii="Times New Roman" w:eastAsia="Times New Roman" w:hAnsi="Times New Roman" w:cs="Times New Roman"/>
          <w:color w:val="000000"/>
          <w:sz w:val="24"/>
          <w:szCs w:val="24"/>
          <w:lang w:eastAsia="lt-LT"/>
        </w:rPr>
      </w:pPr>
      <w:r w:rsidRPr="003C546E">
        <w:rPr>
          <w:rFonts w:ascii="Times New Roman" w:eastAsia="Times New Roman" w:hAnsi="Times New Roman" w:cs="Times New Roman"/>
          <w:b/>
          <w:bCs/>
          <w:color w:val="000000"/>
          <w:sz w:val="24"/>
          <w:szCs w:val="24"/>
          <w:lang w:eastAsia="lt-LT"/>
        </w:rPr>
        <w:t xml:space="preserve"> 2023–2025 METŲ PRIORITETINĖS KVALIFIKACIJOS TOBULINIMO SRITYS</w:t>
      </w:r>
    </w:p>
    <w:p w14:paraId="5475EF39" w14:textId="77777777" w:rsidR="003C546E" w:rsidRPr="003C546E" w:rsidRDefault="003C546E" w:rsidP="003C546E">
      <w:pPr>
        <w:spacing w:after="0" w:line="240" w:lineRule="auto"/>
        <w:jc w:val="both"/>
        <w:rPr>
          <w:rFonts w:ascii="Times New Roman" w:eastAsia="Times New Roman" w:hAnsi="Times New Roman" w:cs="Times New Roman"/>
          <w:color w:val="000000"/>
          <w:sz w:val="27"/>
          <w:szCs w:val="27"/>
          <w:lang w:eastAsia="lt-LT"/>
        </w:rPr>
      </w:pPr>
      <w:r w:rsidRPr="003C546E">
        <w:rPr>
          <w:rFonts w:ascii="Times New Roman" w:eastAsia="Times New Roman" w:hAnsi="Times New Roman" w:cs="Times New Roman"/>
          <w:b/>
          <w:bCs/>
          <w:color w:val="000000"/>
          <w:sz w:val="27"/>
          <w:szCs w:val="27"/>
          <w:lang w:eastAsia="lt-LT"/>
        </w:rPr>
        <w:t> </w:t>
      </w:r>
    </w:p>
    <w:p w14:paraId="4B67312D" w14:textId="77777777" w:rsidR="003C546E" w:rsidRPr="003C546E" w:rsidRDefault="003C546E" w:rsidP="003C546E">
      <w:pPr>
        <w:spacing w:after="0" w:line="276" w:lineRule="auto"/>
        <w:ind w:firstLine="851"/>
        <w:jc w:val="both"/>
        <w:rPr>
          <w:rFonts w:ascii="Times New Roman" w:eastAsia="Times New Roman" w:hAnsi="Times New Roman" w:cs="Times New Roman"/>
          <w:color w:val="000000"/>
          <w:sz w:val="24"/>
          <w:szCs w:val="24"/>
          <w:lang w:eastAsia="lt-LT"/>
        </w:rPr>
      </w:pPr>
      <w:bookmarkStart w:id="0" w:name="part_3057a705149749428cb033fe6a390fa2"/>
      <w:bookmarkEnd w:id="0"/>
      <w:r w:rsidRPr="003C546E">
        <w:rPr>
          <w:rFonts w:ascii="Times New Roman" w:eastAsia="Times New Roman" w:hAnsi="Times New Roman" w:cs="Times New Roman"/>
          <w:color w:val="000000"/>
          <w:sz w:val="24"/>
          <w:szCs w:val="24"/>
          <w:lang w:eastAsia="lt-LT"/>
        </w:rPr>
        <w:t xml:space="preserve">1. </w:t>
      </w:r>
      <w:r w:rsidRPr="00153449">
        <w:rPr>
          <w:rFonts w:ascii="Times New Roman" w:eastAsia="Times New Roman" w:hAnsi="Times New Roman" w:cs="Times New Roman"/>
          <w:b/>
          <w:bCs/>
          <w:i/>
          <w:iCs/>
          <w:color w:val="000000"/>
          <w:sz w:val="24"/>
          <w:szCs w:val="24"/>
          <w:lang w:eastAsia="lt-LT"/>
        </w:rPr>
        <w:t>Prioritetinė kvalifikacijos</w:t>
      </w:r>
      <w:r w:rsidR="0051695E" w:rsidRPr="00153449">
        <w:rPr>
          <w:rFonts w:ascii="Times New Roman" w:eastAsia="Times New Roman" w:hAnsi="Times New Roman" w:cs="Times New Roman"/>
          <w:b/>
          <w:bCs/>
          <w:i/>
          <w:iCs/>
          <w:color w:val="000000"/>
          <w:sz w:val="24"/>
          <w:szCs w:val="24"/>
          <w:lang w:eastAsia="lt-LT"/>
        </w:rPr>
        <w:t xml:space="preserve"> </w:t>
      </w:r>
      <w:r w:rsidRPr="00153449">
        <w:rPr>
          <w:rFonts w:ascii="Times New Roman" w:eastAsia="Times New Roman" w:hAnsi="Times New Roman" w:cs="Times New Roman"/>
          <w:b/>
          <w:bCs/>
          <w:i/>
          <w:iCs/>
          <w:color w:val="000000"/>
          <w:sz w:val="24"/>
          <w:szCs w:val="24"/>
          <w:lang w:eastAsia="lt-LT"/>
        </w:rPr>
        <w:t>tobulinimo sritis – skaitmeninių kompetencijų stiprinimas. </w:t>
      </w:r>
      <w:r w:rsidRPr="003C546E">
        <w:rPr>
          <w:rFonts w:ascii="Times New Roman" w:eastAsia="Times New Roman" w:hAnsi="Times New Roman" w:cs="Times New Roman"/>
          <w:color w:val="000000"/>
          <w:sz w:val="24"/>
          <w:szCs w:val="24"/>
          <w:lang w:eastAsia="lt-LT"/>
        </w:rPr>
        <w:t>Skaitmeninių kompetencijų stiprinimas apima galimybę veiksmingiau siekti ugdymo(si) tikslų, efektyviau perteikti ugdymo turinį, panaudojant skaitmeninį ugdymo turinį, priemones ir įrankius. Naujų technologijų naudojimas įgalina efektyviai naudoti išmanias, virtualias, skaitmenines priemones ugdymo(si) procese, kritiškai vertinti informacijos turinį ir šaltinius, gebėti analizuoti ir vertinti duomenis.</w:t>
      </w:r>
    </w:p>
    <w:p w14:paraId="50D67286" w14:textId="77777777" w:rsidR="003C546E" w:rsidRPr="003C546E" w:rsidRDefault="003C546E" w:rsidP="003C546E">
      <w:pPr>
        <w:spacing w:after="0" w:line="276" w:lineRule="auto"/>
        <w:ind w:firstLine="851"/>
        <w:jc w:val="both"/>
        <w:rPr>
          <w:rFonts w:ascii="Times New Roman" w:eastAsia="Times New Roman" w:hAnsi="Times New Roman" w:cs="Times New Roman"/>
          <w:color w:val="000000"/>
          <w:sz w:val="24"/>
          <w:szCs w:val="24"/>
          <w:lang w:eastAsia="lt-LT"/>
        </w:rPr>
      </w:pPr>
      <w:bookmarkStart w:id="1" w:name="part_eb889dba348e4e6ead2ee7b7c3a16abc"/>
      <w:bookmarkEnd w:id="1"/>
      <w:r w:rsidRPr="003C546E">
        <w:rPr>
          <w:rFonts w:ascii="Times New Roman" w:eastAsia="Times New Roman" w:hAnsi="Times New Roman" w:cs="Times New Roman"/>
          <w:color w:val="000000"/>
          <w:sz w:val="24"/>
          <w:szCs w:val="24"/>
          <w:lang w:eastAsia="lt-LT"/>
        </w:rPr>
        <w:t xml:space="preserve">2. </w:t>
      </w:r>
      <w:r w:rsidRPr="00153449">
        <w:rPr>
          <w:rFonts w:ascii="Times New Roman" w:eastAsia="Times New Roman" w:hAnsi="Times New Roman" w:cs="Times New Roman"/>
          <w:b/>
          <w:bCs/>
          <w:i/>
          <w:iCs/>
          <w:color w:val="000000"/>
          <w:sz w:val="24"/>
          <w:szCs w:val="24"/>
          <w:lang w:eastAsia="lt-LT"/>
        </w:rPr>
        <w:t>Prioritetinė kvalifikacijos tobulinimo sritis – kompetencijų, reikalingų įtraukties principui įgyvendinti, tobulinimas.</w:t>
      </w:r>
      <w:r w:rsidRPr="003C546E">
        <w:rPr>
          <w:rFonts w:ascii="Times New Roman" w:eastAsia="Times New Roman" w:hAnsi="Times New Roman" w:cs="Times New Roman"/>
          <w:color w:val="000000"/>
          <w:sz w:val="24"/>
          <w:szCs w:val="24"/>
          <w:lang w:eastAsia="lt-LT"/>
        </w:rPr>
        <w:t xml:space="preserve"> Kompetencijų, susijusių su įtraukia, atvira ir bendradarbiaujančia mokykla, tobulinimas apima nuostatų ir požiūrių kaitą, gebėjimą suvokti, atpažinti ir atliepti mokinių poreikius siekiant vaiko gerovės ir pažangos. Bendradarbiavimo, socialinės partnerystės gebėjimų stiprinimas įgalina dirbti daugiatautėje ir daugiakultūrėje aplinkoje, padeda diferencijuoti ir individualizuoti, personalizuoti ir internalizuoti ugdymo turinį. Gebėjimas taikyti paramos priemones, padedančias mokiniui įveikti kliūtis mokymosi procese, įgalina kurti saugią ir palankią ugdymo(si) aplinką.</w:t>
      </w:r>
    </w:p>
    <w:p w14:paraId="4DF45D17" w14:textId="77777777" w:rsidR="003C546E" w:rsidRPr="003C546E" w:rsidRDefault="003C546E" w:rsidP="003C546E">
      <w:pPr>
        <w:spacing w:after="0" w:line="276" w:lineRule="auto"/>
        <w:ind w:firstLine="851"/>
        <w:jc w:val="both"/>
        <w:rPr>
          <w:rFonts w:ascii="Times New Roman" w:eastAsia="Times New Roman" w:hAnsi="Times New Roman" w:cs="Times New Roman"/>
          <w:color w:val="000000"/>
          <w:sz w:val="24"/>
          <w:szCs w:val="24"/>
          <w:lang w:eastAsia="lt-LT"/>
        </w:rPr>
      </w:pPr>
      <w:bookmarkStart w:id="2" w:name="part_3ce98dc16bd04f2986432d32db6c85ff"/>
      <w:bookmarkEnd w:id="2"/>
      <w:r w:rsidRPr="003C546E">
        <w:rPr>
          <w:rFonts w:ascii="Times New Roman" w:eastAsia="Times New Roman" w:hAnsi="Times New Roman" w:cs="Times New Roman"/>
          <w:color w:val="000000"/>
          <w:sz w:val="24"/>
          <w:szCs w:val="24"/>
          <w:lang w:eastAsia="lt-LT"/>
        </w:rPr>
        <w:t xml:space="preserve">3. </w:t>
      </w:r>
      <w:r w:rsidRPr="00153449">
        <w:rPr>
          <w:rFonts w:ascii="Times New Roman" w:eastAsia="Times New Roman" w:hAnsi="Times New Roman" w:cs="Times New Roman"/>
          <w:b/>
          <w:bCs/>
          <w:i/>
          <w:iCs/>
          <w:color w:val="000000"/>
          <w:sz w:val="24"/>
          <w:szCs w:val="24"/>
          <w:lang w:eastAsia="lt-LT"/>
        </w:rPr>
        <w:t>Prioritetinė kvalifikacijos tobulinimo sritis – pilietinio ugdymo kompetencijų stiprinimas.</w:t>
      </w:r>
      <w:r w:rsidRPr="003C546E">
        <w:rPr>
          <w:rFonts w:ascii="Times New Roman" w:eastAsia="Times New Roman" w:hAnsi="Times New Roman" w:cs="Times New Roman"/>
          <w:color w:val="000000"/>
          <w:sz w:val="24"/>
          <w:szCs w:val="24"/>
          <w:lang w:eastAsia="lt-LT"/>
        </w:rPr>
        <w:t xml:space="preserve"> Pilietinio ugdymo kompetencijų stiprinimas apima galimybę integruoti pilietiškumo ir nacionalinio saugumo pagrindus, medijų raštingumą, kritinio mąstymo ugdymą įvairių dalykų ugdymo(si) procese ir mokyklos bendruomenės veikloje. Pilietinio ugdymo kompetencijos pagilina supratimą apie pagrindines demokratijos vertybes ir jų puoselėjimą, valdžios ir piliečių tarpusavio bendradarbiavimą, skatinant patriotiškumą, užtikrinant demokratiją ir nacionalinį saugumą. </w:t>
      </w:r>
    </w:p>
    <w:p w14:paraId="32A4101A" w14:textId="77777777" w:rsidR="003C546E" w:rsidRPr="003C546E" w:rsidRDefault="003C546E" w:rsidP="003C546E">
      <w:pPr>
        <w:spacing w:after="0" w:line="276" w:lineRule="auto"/>
        <w:ind w:firstLine="851"/>
        <w:jc w:val="both"/>
        <w:rPr>
          <w:rFonts w:ascii="Times New Roman" w:eastAsia="Times New Roman" w:hAnsi="Times New Roman" w:cs="Times New Roman"/>
          <w:color w:val="000000"/>
          <w:sz w:val="24"/>
          <w:szCs w:val="24"/>
          <w:lang w:eastAsia="lt-LT"/>
        </w:rPr>
      </w:pPr>
      <w:bookmarkStart w:id="3" w:name="part_636acb2b0013449f9028bb4b8b1b9cf7"/>
      <w:bookmarkEnd w:id="3"/>
      <w:r w:rsidRPr="003C546E">
        <w:rPr>
          <w:rFonts w:ascii="Times New Roman" w:eastAsia="Times New Roman" w:hAnsi="Times New Roman" w:cs="Times New Roman"/>
          <w:color w:val="000000"/>
          <w:sz w:val="24"/>
          <w:szCs w:val="24"/>
          <w:lang w:eastAsia="lt-LT"/>
        </w:rPr>
        <w:t xml:space="preserve">4. </w:t>
      </w:r>
      <w:r w:rsidRPr="00153449">
        <w:rPr>
          <w:rFonts w:ascii="Times New Roman" w:eastAsia="Times New Roman" w:hAnsi="Times New Roman" w:cs="Times New Roman"/>
          <w:b/>
          <w:bCs/>
          <w:i/>
          <w:iCs/>
          <w:color w:val="000000"/>
          <w:sz w:val="24"/>
          <w:szCs w:val="24"/>
          <w:lang w:eastAsia="lt-LT"/>
        </w:rPr>
        <w:t>Prioritetinė kvalifikacijos tobulinimo sritis – ugdymo praktikos ir didaktikos kompetencijų tobulinimas</w:t>
      </w:r>
      <w:r w:rsidRPr="003C546E">
        <w:rPr>
          <w:rFonts w:ascii="Times New Roman" w:eastAsia="Times New Roman" w:hAnsi="Times New Roman" w:cs="Times New Roman"/>
          <w:color w:val="000000"/>
          <w:sz w:val="24"/>
          <w:szCs w:val="24"/>
          <w:lang w:eastAsia="lt-LT"/>
        </w:rPr>
        <w:t>. Ugdymo praktikos ir didaktikos kompetencijų tobulinimas apima galimybę kokybiškai organizuoti ugdymo(si) procesą, taikyti ugdymo mokslo ir praktikos sintezę. Šių kompetencijų tobulinimas apima aktyvių ugdymo metodų taikymo stiprinimą, tyrimais grįstos ugdymo(si) praktikos plėtrą pedagogikoje ir andragogikoje, savireguliacinio mokymosi gebėjimų stiprinimą, mokinių vertinimo ir pažangos analizės stiprinimą, mokymo plano modeliavimo ir lankstumo tobulinimą.</w:t>
      </w:r>
    </w:p>
    <w:p w14:paraId="5B0A79A1" w14:textId="77777777" w:rsidR="003C546E" w:rsidRPr="003C546E" w:rsidRDefault="003C546E" w:rsidP="003C546E">
      <w:pPr>
        <w:spacing w:after="0" w:line="276" w:lineRule="auto"/>
        <w:ind w:firstLine="851"/>
        <w:jc w:val="both"/>
        <w:rPr>
          <w:rFonts w:ascii="Times New Roman" w:eastAsia="Times New Roman" w:hAnsi="Times New Roman" w:cs="Times New Roman"/>
          <w:color w:val="000000"/>
          <w:sz w:val="24"/>
          <w:szCs w:val="24"/>
          <w:lang w:eastAsia="lt-LT"/>
        </w:rPr>
      </w:pPr>
      <w:bookmarkStart w:id="4" w:name="part_b5cff56e0c224ff5b004fd35c46934bc"/>
      <w:bookmarkEnd w:id="4"/>
      <w:r w:rsidRPr="003C546E">
        <w:rPr>
          <w:rFonts w:ascii="Times New Roman" w:eastAsia="Times New Roman" w:hAnsi="Times New Roman" w:cs="Times New Roman"/>
          <w:color w:val="000000"/>
          <w:sz w:val="24"/>
          <w:szCs w:val="24"/>
          <w:lang w:eastAsia="lt-LT"/>
        </w:rPr>
        <w:t xml:space="preserve">5. </w:t>
      </w:r>
      <w:r w:rsidRPr="00153449">
        <w:rPr>
          <w:rFonts w:ascii="Times New Roman" w:eastAsia="Times New Roman" w:hAnsi="Times New Roman" w:cs="Times New Roman"/>
          <w:b/>
          <w:bCs/>
          <w:i/>
          <w:iCs/>
          <w:color w:val="000000"/>
          <w:sz w:val="24"/>
          <w:szCs w:val="24"/>
          <w:lang w:eastAsia="lt-LT"/>
        </w:rPr>
        <w:t>Prioritetinė kvalifikacijos tobulinimo sritis – lyderystės ugdymui ir mokymuisi kompetencijų tobulinimas</w:t>
      </w:r>
      <w:r w:rsidRPr="003C546E">
        <w:rPr>
          <w:rFonts w:ascii="Times New Roman" w:eastAsia="Times New Roman" w:hAnsi="Times New Roman" w:cs="Times New Roman"/>
          <w:color w:val="000000"/>
          <w:sz w:val="28"/>
          <w:szCs w:val="28"/>
          <w:lang w:eastAsia="lt-LT"/>
        </w:rPr>
        <w:t>. </w:t>
      </w:r>
      <w:r w:rsidRPr="003C546E">
        <w:rPr>
          <w:rFonts w:ascii="Times New Roman" w:eastAsia="Times New Roman" w:hAnsi="Times New Roman" w:cs="Times New Roman"/>
          <w:color w:val="000000"/>
          <w:sz w:val="24"/>
          <w:szCs w:val="24"/>
          <w:lang w:eastAsia="lt-LT"/>
        </w:rPr>
        <w:t>Kompetencijų, reikalingų pedagoginių darbuotojų lyderystei ugdymui ir mokymuisi, tobulinimas</w:t>
      </w:r>
      <w:r w:rsidRPr="003C546E">
        <w:rPr>
          <w:rFonts w:ascii="Times New Roman" w:eastAsia="Times New Roman" w:hAnsi="Times New Roman" w:cs="Times New Roman"/>
          <w:color w:val="000000"/>
          <w:sz w:val="28"/>
          <w:szCs w:val="28"/>
          <w:lang w:eastAsia="lt-LT"/>
        </w:rPr>
        <w:t> </w:t>
      </w:r>
      <w:r w:rsidRPr="003C546E">
        <w:rPr>
          <w:rFonts w:ascii="Times New Roman" w:eastAsia="Times New Roman" w:hAnsi="Times New Roman" w:cs="Times New Roman"/>
          <w:color w:val="000000"/>
          <w:sz w:val="24"/>
          <w:szCs w:val="24"/>
          <w:lang w:eastAsia="lt-LT"/>
        </w:rPr>
        <w:t>apima lyderystę ir mentorystę siekiant modernių vadovavimo strategijų plėtros ir pokyčių valdymo gebėjimų stiprinimo, tvarios bendruomenės plėtrą ir dialogo kultūros kūrimą, ugdomosios veiklos kokybę, duomenimis grįstų sprendimų priėmimą, kolegialų grįžtamąjį ryšį, psichologinės gerovės stiprinimą, profesinę tapatybę ir asmeninę pažangą.</w:t>
      </w:r>
    </w:p>
    <w:p w14:paraId="3BE8FA91" w14:textId="77777777" w:rsidR="003C546E" w:rsidRDefault="003C546E"/>
    <w:p w14:paraId="73E167C9" w14:textId="77777777" w:rsidR="003C546E" w:rsidRDefault="003C546E" w:rsidP="003C546E">
      <w:pPr>
        <w:jc w:val="center"/>
      </w:pPr>
      <w:r>
        <w:t>_______________</w:t>
      </w:r>
    </w:p>
    <w:sectPr w:rsidR="003C546E" w:rsidSect="003C546E">
      <w:headerReference w:type="default" r:id="rId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7C575" w14:textId="77777777" w:rsidR="004E2CF6" w:rsidRDefault="004E2CF6">
      <w:pPr>
        <w:spacing w:after="0" w:line="240" w:lineRule="auto"/>
      </w:pPr>
      <w:r>
        <w:separator/>
      </w:r>
    </w:p>
  </w:endnote>
  <w:endnote w:type="continuationSeparator" w:id="0">
    <w:p w14:paraId="49C09FB8" w14:textId="77777777" w:rsidR="004E2CF6" w:rsidRDefault="004E2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5A187" w14:textId="77777777" w:rsidR="004E2CF6" w:rsidRDefault="004E2CF6">
      <w:pPr>
        <w:spacing w:after="0" w:line="240" w:lineRule="auto"/>
      </w:pPr>
      <w:r>
        <w:separator/>
      </w:r>
    </w:p>
  </w:footnote>
  <w:footnote w:type="continuationSeparator" w:id="0">
    <w:p w14:paraId="7832F0F2" w14:textId="77777777" w:rsidR="004E2CF6" w:rsidRDefault="004E2C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6CC15" w14:textId="77777777" w:rsidR="00117BC8" w:rsidRDefault="00000000">
    <w:pPr>
      <w:pStyle w:val="Antrats"/>
      <w:jc w:val="center"/>
    </w:pPr>
  </w:p>
  <w:p w14:paraId="01300179" w14:textId="77777777" w:rsidR="00117BC8" w:rsidRDefault="0000000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811D8"/>
    <w:multiLevelType w:val="hybridMultilevel"/>
    <w:tmpl w:val="8AD6C77E"/>
    <w:lvl w:ilvl="0" w:tplc="C2501D2C">
      <w:start w:val="1"/>
      <w:numFmt w:val="decimal"/>
      <w:lvlText w:val="%1."/>
      <w:lvlJc w:val="left"/>
      <w:pPr>
        <w:ind w:left="1740" w:hanging="360"/>
      </w:pPr>
      <w:rPr>
        <w:rFonts w:ascii="Times New Roman" w:eastAsia="Times New Roman" w:hAnsi="Times New Roman" w:cs="Times New Roman"/>
      </w:rPr>
    </w:lvl>
    <w:lvl w:ilvl="1" w:tplc="04270019" w:tentative="1">
      <w:start w:val="1"/>
      <w:numFmt w:val="lowerLetter"/>
      <w:lvlText w:val="%2."/>
      <w:lvlJc w:val="left"/>
      <w:pPr>
        <w:ind w:left="2460" w:hanging="360"/>
      </w:pPr>
    </w:lvl>
    <w:lvl w:ilvl="2" w:tplc="0427001B" w:tentative="1">
      <w:start w:val="1"/>
      <w:numFmt w:val="lowerRoman"/>
      <w:lvlText w:val="%3."/>
      <w:lvlJc w:val="right"/>
      <w:pPr>
        <w:ind w:left="3180" w:hanging="180"/>
      </w:pPr>
    </w:lvl>
    <w:lvl w:ilvl="3" w:tplc="0427000F" w:tentative="1">
      <w:start w:val="1"/>
      <w:numFmt w:val="decimal"/>
      <w:lvlText w:val="%4."/>
      <w:lvlJc w:val="left"/>
      <w:pPr>
        <w:ind w:left="3900" w:hanging="360"/>
      </w:pPr>
    </w:lvl>
    <w:lvl w:ilvl="4" w:tplc="04270019" w:tentative="1">
      <w:start w:val="1"/>
      <w:numFmt w:val="lowerLetter"/>
      <w:lvlText w:val="%5."/>
      <w:lvlJc w:val="left"/>
      <w:pPr>
        <w:ind w:left="4620" w:hanging="360"/>
      </w:pPr>
    </w:lvl>
    <w:lvl w:ilvl="5" w:tplc="0427001B" w:tentative="1">
      <w:start w:val="1"/>
      <w:numFmt w:val="lowerRoman"/>
      <w:lvlText w:val="%6."/>
      <w:lvlJc w:val="right"/>
      <w:pPr>
        <w:ind w:left="5340" w:hanging="180"/>
      </w:pPr>
    </w:lvl>
    <w:lvl w:ilvl="6" w:tplc="0427000F" w:tentative="1">
      <w:start w:val="1"/>
      <w:numFmt w:val="decimal"/>
      <w:lvlText w:val="%7."/>
      <w:lvlJc w:val="left"/>
      <w:pPr>
        <w:ind w:left="6060" w:hanging="360"/>
      </w:pPr>
    </w:lvl>
    <w:lvl w:ilvl="7" w:tplc="04270019" w:tentative="1">
      <w:start w:val="1"/>
      <w:numFmt w:val="lowerLetter"/>
      <w:lvlText w:val="%8."/>
      <w:lvlJc w:val="left"/>
      <w:pPr>
        <w:ind w:left="6780" w:hanging="360"/>
      </w:pPr>
    </w:lvl>
    <w:lvl w:ilvl="8" w:tplc="0427001B" w:tentative="1">
      <w:start w:val="1"/>
      <w:numFmt w:val="lowerRoman"/>
      <w:lvlText w:val="%9."/>
      <w:lvlJc w:val="right"/>
      <w:pPr>
        <w:ind w:left="7500" w:hanging="180"/>
      </w:pPr>
    </w:lvl>
  </w:abstractNum>
  <w:abstractNum w:abstractNumId="1" w15:restartNumberingAfterBreak="0">
    <w:nsid w:val="2124280A"/>
    <w:multiLevelType w:val="hybridMultilevel"/>
    <w:tmpl w:val="D0280BBA"/>
    <w:lvl w:ilvl="0" w:tplc="3C06121C">
      <w:start w:val="1"/>
      <w:numFmt w:val="decimal"/>
      <w:lvlText w:val="%1."/>
      <w:lvlJc w:val="left"/>
      <w:pPr>
        <w:ind w:left="1260" w:hanging="360"/>
      </w:pPr>
      <w:rPr>
        <w:rFonts w:ascii="Times New Roman" w:hAnsi="Times New Roman" w:cs="Times New Roman" w:hint="default"/>
        <w:sz w:val="24"/>
        <w:szCs w:val="24"/>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 w15:restartNumberingAfterBreak="0">
    <w:nsid w:val="5A3E4A2B"/>
    <w:multiLevelType w:val="hybridMultilevel"/>
    <w:tmpl w:val="614E8546"/>
    <w:lvl w:ilvl="0" w:tplc="FBA6BFF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7A474C11"/>
    <w:multiLevelType w:val="hybridMultilevel"/>
    <w:tmpl w:val="ACA6FBA4"/>
    <w:lvl w:ilvl="0" w:tplc="64407F34">
      <w:start w:val="1"/>
      <w:numFmt w:val="decimal"/>
      <w:lvlText w:val="%1."/>
      <w:lvlJc w:val="left"/>
      <w:pPr>
        <w:ind w:left="720" w:hanging="360"/>
      </w:pPr>
      <w:rPr>
        <w:rFonts w:ascii="Times New Roman" w:hAnsi="Times New Roman" w:cs="Times New Roman" w:hint="default"/>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20307552">
    <w:abstractNumId w:val="0"/>
  </w:num>
  <w:num w:numId="2" w16cid:durableId="725763880">
    <w:abstractNumId w:val="2"/>
  </w:num>
  <w:num w:numId="3" w16cid:durableId="1097411883">
    <w:abstractNumId w:val="3"/>
  </w:num>
  <w:num w:numId="4" w16cid:durableId="14664635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81B"/>
    <w:rsid w:val="000D17BC"/>
    <w:rsid w:val="00153449"/>
    <w:rsid w:val="003C546E"/>
    <w:rsid w:val="004E2CF6"/>
    <w:rsid w:val="0051695E"/>
    <w:rsid w:val="007910B8"/>
    <w:rsid w:val="00AE781B"/>
    <w:rsid w:val="00B07B82"/>
    <w:rsid w:val="00B112DE"/>
    <w:rsid w:val="00CF1729"/>
    <w:rsid w:val="00E36BE8"/>
    <w:rsid w:val="00F904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B0034"/>
  <w15:chartTrackingRefBased/>
  <w15:docId w15:val="{0B400F83-A602-4CD5-8B74-0F41E1A42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781B"/>
  </w:style>
  <w:style w:type="paragraph" w:styleId="Antrat3">
    <w:name w:val="heading 3"/>
    <w:basedOn w:val="prastasis"/>
    <w:next w:val="prastasis"/>
    <w:link w:val="Antrat3Diagrama"/>
    <w:uiPriority w:val="9"/>
    <w:semiHidden/>
    <w:unhideWhenUsed/>
    <w:qFormat/>
    <w:rsid w:val="00AE781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
    <w:semiHidden/>
    <w:rsid w:val="00AE781B"/>
    <w:rPr>
      <w:rFonts w:asciiTheme="majorHAnsi" w:eastAsiaTheme="majorEastAsia" w:hAnsiTheme="majorHAnsi" w:cstheme="majorBidi"/>
      <w:color w:val="1F3763" w:themeColor="accent1" w:themeShade="7F"/>
      <w:sz w:val="24"/>
      <w:szCs w:val="24"/>
    </w:rPr>
  </w:style>
  <w:style w:type="paragraph" w:styleId="Antrats">
    <w:name w:val="header"/>
    <w:basedOn w:val="prastasis"/>
    <w:link w:val="AntratsDiagrama"/>
    <w:uiPriority w:val="99"/>
    <w:unhideWhenUsed/>
    <w:rsid w:val="00AE781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E781B"/>
  </w:style>
  <w:style w:type="paragraph" w:styleId="Sraopastraipa">
    <w:name w:val="List Paragraph"/>
    <w:basedOn w:val="prastasis"/>
    <w:uiPriority w:val="1"/>
    <w:qFormat/>
    <w:rsid w:val="00AE781B"/>
    <w:pPr>
      <w:ind w:left="720"/>
      <w:contextualSpacing/>
    </w:pPr>
  </w:style>
  <w:style w:type="paragraph" w:styleId="Porat">
    <w:name w:val="footer"/>
    <w:basedOn w:val="prastasis"/>
    <w:link w:val="PoratDiagrama"/>
    <w:uiPriority w:val="99"/>
    <w:unhideWhenUsed/>
    <w:rsid w:val="003C546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C546E"/>
  </w:style>
  <w:style w:type="character" w:styleId="Hipersaitas">
    <w:name w:val="Hyperlink"/>
    <w:basedOn w:val="Numatytasispastraiposriftas"/>
    <w:uiPriority w:val="99"/>
    <w:unhideWhenUsed/>
    <w:rsid w:val="003C546E"/>
    <w:rPr>
      <w:color w:val="0563C1" w:themeColor="hyperlink"/>
      <w:u w:val="single"/>
    </w:rPr>
  </w:style>
  <w:style w:type="paragraph" w:styleId="Pagrindinistekstas">
    <w:name w:val="Body Text"/>
    <w:basedOn w:val="prastasis"/>
    <w:link w:val="PagrindinistekstasDiagrama"/>
    <w:uiPriority w:val="1"/>
    <w:qFormat/>
    <w:rsid w:val="003C546E"/>
    <w:pPr>
      <w:widowControl w:val="0"/>
      <w:autoSpaceDE w:val="0"/>
      <w:autoSpaceDN w:val="0"/>
      <w:spacing w:after="0" w:line="240" w:lineRule="auto"/>
      <w:ind w:left="1140"/>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uiPriority w:val="1"/>
    <w:rsid w:val="003C546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747408">
      <w:bodyDiv w:val="1"/>
      <w:marLeft w:val="0"/>
      <w:marRight w:val="0"/>
      <w:marTop w:val="0"/>
      <w:marBottom w:val="0"/>
      <w:divBdr>
        <w:top w:val="none" w:sz="0" w:space="0" w:color="auto"/>
        <w:left w:val="none" w:sz="0" w:space="0" w:color="auto"/>
        <w:bottom w:val="none" w:sz="0" w:space="0" w:color="auto"/>
        <w:right w:val="none" w:sz="0" w:space="0" w:color="auto"/>
      </w:divBdr>
      <w:divsChild>
        <w:div w:id="755592816">
          <w:marLeft w:val="0"/>
          <w:marRight w:val="0"/>
          <w:marTop w:val="0"/>
          <w:marBottom w:val="0"/>
          <w:divBdr>
            <w:top w:val="none" w:sz="0" w:space="0" w:color="auto"/>
            <w:left w:val="none" w:sz="0" w:space="0" w:color="auto"/>
            <w:bottom w:val="none" w:sz="0" w:space="0" w:color="auto"/>
            <w:right w:val="none" w:sz="0" w:space="0" w:color="auto"/>
          </w:divBdr>
        </w:div>
        <w:div w:id="1859076962">
          <w:marLeft w:val="0"/>
          <w:marRight w:val="0"/>
          <w:marTop w:val="0"/>
          <w:marBottom w:val="0"/>
          <w:divBdr>
            <w:top w:val="none" w:sz="0" w:space="0" w:color="auto"/>
            <w:left w:val="none" w:sz="0" w:space="0" w:color="auto"/>
            <w:bottom w:val="none" w:sz="0" w:space="0" w:color="auto"/>
            <w:right w:val="none" w:sz="0" w:space="0" w:color="auto"/>
          </w:divBdr>
        </w:div>
        <w:div w:id="364528121">
          <w:marLeft w:val="0"/>
          <w:marRight w:val="0"/>
          <w:marTop w:val="0"/>
          <w:marBottom w:val="0"/>
          <w:divBdr>
            <w:top w:val="none" w:sz="0" w:space="0" w:color="auto"/>
            <w:left w:val="none" w:sz="0" w:space="0" w:color="auto"/>
            <w:bottom w:val="none" w:sz="0" w:space="0" w:color="auto"/>
            <w:right w:val="none" w:sz="0" w:space="0" w:color="auto"/>
          </w:divBdr>
        </w:div>
        <w:div w:id="46951882">
          <w:marLeft w:val="0"/>
          <w:marRight w:val="0"/>
          <w:marTop w:val="0"/>
          <w:marBottom w:val="0"/>
          <w:divBdr>
            <w:top w:val="none" w:sz="0" w:space="0" w:color="auto"/>
            <w:left w:val="none" w:sz="0" w:space="0" w:color="auto"/>
            <w:bottom w:val="none" w:sz="0" w:space="0" w:color="auto"/>
            <w:right w:val="none" w:sz="0" w:space="0" w:color="auto"/>
          </w:divBdr>
        </w:div>
        <w:div w:id="20178054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1</Pages>
  <Words>1964</Words>
  <Characters>1121</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Vaiva Buivydienė</dc:creator>
  <cp:keywords/>
  <dc:description/>
  <cp:lastModifiedBy>Žydrūnas Kapočius</cp:lastModifiedBy>
  <cp:revision>7</cp:revision>
  <cp:lastPrinted>2023-01-20T05:57:00Z</cp:lastPrinted>
  <dcterms:created xsi:type="dcterms:W3CDTF">2023-01-20T05:57:00Z</dcterms:created>
  <dcterms:modified xsi:type="dcterms:W3CDTF">2023-01-30T18:29:00Z</dcterms:modified>
</cp:coreProperties>
</file>