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DBE3" w14:textId="62AD3AEC" w:rsidR="00110FA8" w:rsidRDefault="00022370" w:rsidP="00F415EB">
      <w:pPr>
        <w:spacing w:after="0" w:line="240" w:lineRule="auto"/>
        <w:ind w:firstLine="116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Raseinių Šaltinio progimnazijos </w:t>
      </w:r>
    </w:p>
    <w:p w14:paraId="7AB6679B" w14:textId="0BF635A7" w:rsidR="00110FA8" w:rsidRDefault="006B499E" w:rsidP="00F415EB">
      <w:pPr>
        <w:spacing w:after="0" w:line="240" w:lineRule="auto"/>
        <w:ind w:firstLine="116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veiklos plano 2025</w:t>
      </w:r>
      <w:r w:rsidR="00022370">
        <w:rPr>
          <w:rFonts w:ascii="Times New Roman" w:eastAsia="Times New Roman" w:hAnsi="Times New Roman" w:cs="Times New Roman"/>
          <w:sz w:val="24"/>
          <w:szCs w:val="24"/>
        </w:rPr>
        <w:t xml:space="preserve"> metams</w:t>
      </w:r>
    </w:p>
    <w:p w14:paraId="42B1A4D6" w14:textId="79EC0819" w:rsidR="00110FA8" w:rsidRDefault="00022370" w:rsidP="00F415EB">
      <w:pPr>
        <w:spacing w:after="0" w:line="240" w:lineRule="auto"/>
        <w:ind w:firstLine="116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 priedas</w:t>
      </w:r>
    </w:p>
    <w:p w14:paraId="05CA3E75" w14:textId="77777777" w:rsidR="00110FA8" w:rsidRDefault="00110FA8" w:rsidP="00F415EB">
      <w:pPr>
        <w:spacing w:after="0" w:line="240" w:lineRule="auto"/>
        <w:ind w:firstLine="878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CAD11E" w14:textId="77777777" w:rsidR="00110FA8" w:rsidRDefault="00022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RASEINIŲ ŠALTINIO PROGIMNAZIJOS </w:t>
      </w:r>
    </w:p>
    <w:p w14:paraId="11C531BC" w14:textId="77777777" w:rsidR="00110FA8" w:rsidRDefault="00110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p w14:paraId="5511B7DC" w14:textId="77777777" w:rsidR="00110FA8" w:rsidRDefault="000223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DORINIO UGDYMO, GAMTOS, SOCIALINIŲ IR TIKSLIŲJŲ</w:t>
      </w:r>
    </w:p>
    <w:p w14:paraId="23C76677" w14:textId="2C3CE348" w:rsidR="00110FA8" w:rsidRDefault="000223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(DUGST) MOKSLŲ MOKYTOJŲ METO</w:t>
      </w:r>
      <w:r w:rsidR="006B499E">
        <w:rPr>
          <w:rFonts w:ascii="Times New Roman" w:eastAsia="Times New Roman" w:hAnsi="Times New Roman" w:cs="Times New Roman"/>
          <w:b/>
          <w:sz w:val="28"/>
          <w:szCs w:val="28"/>
        </w:rPr>
        <w:t>DINĖS GRUPĖS VEIKLOS PLANAS 2025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M.</w:t>
      </w:r>
    </w:p>
    <w:p w14:paraId="33B29A27" w14:textId="77777777" w:rsidR="00110FA8" w:rsidRDefault="00110FA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D0A97A" w14:textId="77777777" w:rsidR="00110FA8" w:rsidRDefault="00022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 SKYRIUS</w:t>
      </w:r>
    </w:p>
    <w:p w14:paraId="110288F6" w14:textId="77777777" w:rsidR="00110FA8" w:rsidRDefault="00022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BENDROSIOS NUOSTATOS</w:t>
      </w:r>
    </w:p>
    <w:p w14:paraId="294CFE77" w14:textId="77777777" w:rsidR="00110FA8" w:rsidRDefault="00110FA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CADE72" w14:textId="36E80784" w:rsidR="00110FA8" w:rsidRDefault="0002237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Metodinėje grupėje yra vienuolika narių. Grupė sudaryta iš matematikos, informacinių technologijų, istorijos, geografijos, biologijos, dalyko ,,Gamta ir žmogus“, fizikos, chemijos, dorinio ugdymo pedagogų. </w:t>
      </w:r>
      <w:r w:rsidR="00E77E2E">
        <w:rPr>
          <w:rFonts w:ascii="Times New Roman" w:eastAsia="Times New Roman" w:hAnsi="Times New Roman" w:cs="Times New Roman"/>
          <w:sz w:val="24"/>
          <w:szCs w:val="24"/>
        </w:rPr>
        <w:t>Vienas mokytojas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turi mokytojo kvalifikacinę kategoriją, vienas mokytojas turi vyresniojo mokytojo kvalifikacinę kategoriją, septyni yra mokytojai metodininkai ir vienas yra įgijęs mokytojo eksperto kvalifikacinę kategoriją.</w:t>
      </w:r>
    </w:p>
    <w:p w14:paraId="787A5706" w14:textId="62B715E3" w:rsidR="00110FA8" w:rsidRDefault="00110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6977B8" w14:textId="77777777" w:rsidR="00110FA8" w:rsidRDefault="000223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 SKYRIUS</w:t>
      </w:r>
    </w:p>
    <w:p w14:paraId="51228F1B" w14:textId="77777777" w:rsidR="00110FA8" w:rsidRDefault="00022370">
      <w:pPr>
        <w:tabs>
          <w:tab w:val="left" w:pos="43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TIKSLAI IR UŽDAVINIAI</w:t>
      </w:r>
    </w:p>
    <w:p w14:paraId="35D8E0AA" w14:textId="77777777" w:rsidR="00110FA8" w:rsidRDefault="00110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</w:p>
    <w:p w14:paraId="5C2FBC23" w14:textId="63AC813E" w:rsidR="00110FA8" w:rsidRDefault="00022370" w:rsidP="00372CAD">
      <w:pPr>
        <w:numPr>
          <w:ilvl w:val="0"/>
          <w:numId w:val="1"/>
        </w:numPr>
        <w:tabs>
          <w:tab w:val="left" w:pos="1418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Tikslas. Užtikrinti kompetencijomis grįstą atnaujinto ugdymo turinio įgyvendinimą</w:t>
      </w:r>
      <w:r w:rsidR="00372CA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E517783" w14:textId="77777777" w:rsidR="00110FA8" w:rsidRDefault="00022370" w:rsidP="00372CAD">
      <w:pPr>
        <w:numPr>
          <w:ilvl w:val="1"/>
          <w:numId w:val="1"/>
        </w:numPr>
        <w:tabs>
          <w:tab w:val="left" w:pos="1418"/>
          <w:tab w:val="left" w:pos="1843"/>
        </w:tabs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Atnaujinti ugdymo erdves ir įsigyti mokymo priemones reikalingas, įgyvendinant atnaujinamas bendrąsias programas.</w:t>
      </w:r>
    </w:p>
    <w:p w14:paraId="0662AC8B" w14:textId="77777777" w:rsidR="00110FA8" w:rsidRDefault="00022370" w:rsidP="00372CAD">
      <w:pPr>
        <w:numPr>
          <w:ilvl w:val="1"/>
          <w:numId w:val="1"/>
        </w:numPr>
        <w:tabs>
          <w:tab w:val="left" w:pos="1843"/>
          <w:tab w:val="left" w:pos="1985"/>
        </w:tabs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Tobulinti pedagogų profesines kompetencijas, dirbant su atnaujintu ugdymo turiniu.</w:t>
      </w:r>
    </w:p>
    <w:p w14:paraId="1281FCB5" w14:textId="77777777" w:rsidR="00110FA8" w:rsidRDefault="00022370" w:rsidP="00372CAD">
      <w:pPr>
        <w:numPr>
          <w:ilvl w:val="1"/>
          <w:numId w:val="1"/>
        </w:numPr>
        <w:tabs>
          <w:tab w:val="left" w:pos="1843"/>
          <w:tab w:val="left" w:pos="1985"/>
        </w:tabs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Sukurti sąlygas kiekvienam mokiniui pagal jo gebėjimus, įgyti aukštesnius pasiekimus, suteikiant tvarius žinių pagrindus. </w:t>
      </w:r>
    </w:p>
    <w:p w14:paraId="1FC865AD" w14:textId="1A5405A1" w:rsidR="00110FA8" w:rsidRPr="006F3A53" w:rsidRDefault="00022370" w:rsidP="00372C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18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Tikslas. Kurti bebarjeres ugdymo sąlygas</w:t>
      </w:r>
      <w:r w:rsidR="006F3A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kiekvienam bendruomenės nariui</w:t>
      </w:r>
      <w:r w:rsidR="00372C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33AC7C75" w14:textId="2468B30D" w:rsidR="00372CAD" w:rsidRDefault="006F3A53" w:rsidP="00372CAD">
      <w:pPr>
        <w:pStyle w:val="Sraopastraip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18"/>
          <w:tab w:val="left" w:pos="1843"/>
        </w:tabs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5EB">
        <w:rPr>
          <w:rFonts w:ascii="Times New Roman" w:eastAsia="Times New Roman" w:hAnsi="Times New Roman" w:cs="Times New Roman"/>
          <w:sz w:val="24"/>
          <w:szCs w:val="24"/>
        </w:rPr>
        <w:t>Įgyvendinti Tūkstantmečio mokyklų programą</w:t>
      </w:r>
      <w:r w:rsidR="00372C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F160FB" w14:textId="6CD287B1" w:rsidR="00110FA8" w:rsidRPr="00F415EB" w:rsidRDefault="00022370" w:rsidP="00372CAD">
      <w:pPr>
        <w:pStyle w:val="Sraopastraip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18"/>
          <w:tab w:val="left" w:pos="1843"/>
        </w:tabs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5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Tobulinti mokinių ir pedagogų kompetencijas, įgyvendinant rajoninius, nacionalinius ir tarptautinius projektus. </w:t>
      </w:r>
    </w:p>
    <w:p w14:paraId="782273CB" w14:textId="47843E27" w:rsidR="00110FA8" w:rsidRPr="00372CAD" w:rsidRDefault="00022370" w:rsidP="00372CAD">
      <w:pPr>
        <w:pStyle w:val="Sraopastraipa"/>
        <w:numPr>
          <w:ilvl w:val="0"/>
          <w:numId w:val="1"/>
        </w:numPr>
        <w:tabs>
          <w:tab w:val="left" w:pos="1418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72C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Tikslas. Gerinti  socialinę emocinę aplinką, integruojant progimnazijos vertybes į bendruomenės veiklas.</w:t>
      </w:r>
    </w:p>
    <w:p w14:paraId="5CC12130" w14:textId="565B6122" w:rsidR="00110FA8" w:rsidRPr="00372CAD" w:rsidRDefault="00022370" w:rsidP="00372CAD">
      <w:pPr>
        <w:pStyle w:val="Sraopastraipa"/>
        <w:numPr>
          <w:ilvl w:val="1"/>
          <w:numId w:val="1"/>
        </w:numPr>
        <w:tabs>
          <w:tab w:val="left" w:pos="1418"/>
          <w:tab w:val="left" w:pos="1843"/>
        </w:tabs>
        <w:spacing w:after="0"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CAD">
        <w:rPr>
          <w:rFonts w:ascii="Times New Roman" w:eastAsia="Times New Roman" w:hAnsi="Times New Roman" w:cs="Times New Roman"/>
          <w:sz w:val="24"/>
          <w:szCs w:val="24"/>
        </w:rPr>
        <w:t>Stiprinti ryšius tarp mokinių ir pedagogų, užtikrinant ugdymo tikslų įgyvendinimą.</w:t>
      </w:r>
    </w:p>
    <w:p w14:paraId="699437D5" w14:textId="77777777" w:rsidR="006F3A53" w:rsidRDefault="006F3A5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8C15CA" w14:textId="77777777" w:rsidR="00372CAD" w:rsidRDefault="00372CA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2324BF" w14:textId="77777777" w:rsidR="00110FA8" w:rsidRDefault="0002237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III SKYRIUS</w:t>
      </w:r>
    </w:p>
    <w:p w14:paraId="7745AC51" w14:textId="77777777" w:rsidR="00110FA8" w:rsidRDefault="0002237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VEIKLOS TURINYS</w:t>
      </w:r>
    </w:p>
    <w:p w14:paraId="46F0A639" w14:textId="77777777" w:rsidR="00110FA8" w:rsidRDefault="00110F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25A9DB" w14:textId="46C15A56" w:rsidR="00110FA8" w:rsidRDefault="00022370" w:rsidP="00372CA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1.Tikslas. Užtikrinti kompetencijomis grįstą atnaujinto ugdymo turinio įgyvendinimą</w:t>
      </w:r>
    </w:p>
    <w:p w14:paraId="54F20588" w14:textId="77777777" w:rsidR="00110FA8" w:rsidRDefault="00110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5026" w:type="dxa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3856"/>
        <w:gridCol w:w="1418"/>
        <w:gridCol w:w="1984"/>
        <w:gridCol w:w="1418"/>
        <w:gridCol w:w="5670"/>
      </w:tblGrid>
      <w:tr w:rsidR="00110FA8" w14:paraId="0236C0D1" w14:textId="77777777">
        <w:trPr>
          <w:trHeight w:val="737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CB1D7A" w14:textId="77777777" w:rsidR="00110FA8" w:rsidRDefault="00022370">
            <w:pPr>
              <w:numPr>
                <w:ilvl w:val="1"/>
                <w:numId w:val="3"/>
              </w:num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Uždavinys.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Atnaujinti ugdymo erdves ir įsigyti mokymo priemones reikalingas, įgyvendinant atnaujintas bendrąsias programas</w:t>
            </w:r>
          </w:p>
        </w:tc>
      </w:tr>
      <w:tr w:rsidR="00110FA8" w14:paraId="00523EAD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8FD032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6D32BF77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E83CFE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Priemonės 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78C83F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A6E8E9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Vykdytojai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420C2F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Reikalingos lėšos (Eur)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DA433C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Laukiami rezultatai</w:t>
            </w:r>
          </w:p>
        </w:tc>
      </w:tr>
      <w:tr w:rsidR="00110FA8" w14:paraId="5FB53244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3B1949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45E653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A20074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F8372E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69E622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AE7B19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10FA8" w14:paraId="329A6C41" w14:textId="77777777">
        <w:trPr>
          <w:trHeight w:val="125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3FC8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14:paraId="18D9B6C6" w14:textId="77777777" w:rsidR="00110FA8" w:rsidRDefault="00110F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789B" w14:textId="77777777" w:rsidR="00110FA8" w:rsidRDefault="0002237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Metodinės grupės mokytojų apklausa dėl mokymo priemonių poreikio, įgyvendinant atnaujintas bendrąsias programas.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D8BB" w14:textId="182203D7" w:rsidR="00110FA8" w:rsidRDefault="00345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</w:t>
            </w:r>
            <w:r w:rsid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proofErr w:type="spellEnd"/>
            <w:r w:rsid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F752AE" w14:textId="77777777" w:rsidR="00110FA8" w:rsidRDefault="0011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A165" w14:textId="77777777" w:rsidR="00110FA8" w:rsidRDefault="00022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Metodinės grupės nariai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84C6" w14:textId="77777777" w:rsidR="00110FA8" w:rsidRDefault="0002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54AE" w14:textId="77777777" w:rsidR="00110FA8" w:rsidRDefault="00022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 aptartas mokymo priemonių poreikis. Pateikti pasiūlymai administracijai dėl mokymo priemonių įsigijimo</w:t>
            </w:r>
          </w:p>
        </w:tc>
      </w:tr>
      <w:tr w:rsidR="00110FA8" w14:paraId="72268BE0" w14:textId="77777777">
        <w:trPr>
          <w:trHeight w:val="737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A67015" w14:textId="275EBD3E" w:rsidR="00110FA8" w:rsidRDefault="00022370" w:rsidP="008C6843">
            <w:pPr>
              <w:spacing w:after="0" w:line="360" w:lineRule="auto"/>
              <w:ind w:firstLine="281"/>
              <w:jc w:val="both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 Uždavinys. Tobulinti pedagogų profesines kompetencijas, dirbant su atnaujintu ugdymo turiniu.</w:t>
            </w:r>
          </w:p>
        </w:tc>
      </w:tr>
      <w:tr w:rsidR="00110FA8" w14:paraId="1D6D772D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BD0FDB2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2BA1701B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567880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Priemonės 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59A548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26B2D1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Vykdytojai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A6D8EA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Reikalingos lėšos (Eur)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DC4C72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Laukiami rezultatai</w:t>
            </w:r>
          </w:p>
        </w:tc>
      </w:tr>
      <w:tr w:rsidR="00110FA8" w14:paraId="06FCA15A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81B0F3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6E0537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CAC587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08AEDF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299141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B64833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10FA8" w14:paraId="5E4D6874" w14:textId="77777777">
        <w:trPr>
          <w:trHeight w:val="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9E7D" w14:textId="77777777" w:rsidR="00110FA8" w:rsidRDefault="00022370" w:rsidP="0037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DC00" w14:textId="77777777" w:rsidR="00110FA8" w:rsidRDefault="00022370" w:rsidP="0037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Metodinės grupės ataskaitinis susirinkimas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29C5A" w14:textId="77777777" w:rsidR="00345A01" w:rsidRDefault="00345A01" w:rsidP="0037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Gruodžio</w:t>
            </w:r>
          </w:p>
          <w:p w14:paraId="0A2F95CC" w14:textId="58A09E06" w:rsidR="00110FA8" w:rsidRDefault="00022370" w:rsidP="00372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25F2A" w14:textId="77777777" w:rsidR="00110FA8" w:rsidRDefault="00022370" w:rsidP="00372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nariai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9C6F8" w14:textId="77777777" w:rsidR="00110FA8" w:rsidRDefault="00022370" w:rsidP="0037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2E378" w14:textId="77777777" w:rsidR="00110FA8" w:rsidRDefault="00022370" w:rsidP="0037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 parengtas metodinės grupės veiklos planas. Įvykdyta 90 proc. planuotų veiklų</w:t>
            </w:r>
          </w:p>
        </w:tc>
      </w:tr>
      <w:tr w:rsidR="00110FA8" w14:paraId="135914E9" w14:textId="77777777">
        <w:trPr>
          <w:trHeight w:val="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1FB4" w14:textId="0384FC18" w:rsidR="00110FA8" w:rsidRDefault="00022370" w:rsidP="0037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1601" w14:textId="77777777" w:rsidR="00110FA8" w:rsidRDefault="00022370" w:rsidP="0037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Konsultacijos parengiant ilgalaikius ugdomojo dalyko planus, taikant mokymo turinio ir metodikos naujoves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077F" w14:textId="77777777" w:rsidR="00110FA8" w:rsidRDefault="00022370" w:rsidP="00372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Rugpjūčio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5287" w14:textId="77777777" w:rsidR="00110FA8" w:rsidRDefault="00022370" w:rsidP="00372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nariai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D225" w14:textId="77777777" w:rsidR="00110FA8" w:rsidRDefault="00022370" w:rsidP="0037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ABC2" w14:textId="77777777" w:rsidR="00110FA8" w:rsidRDefault="00022370" w:rsidP="0037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 patobulintos dalykinės, bendravimo ir bendradarbiavimo kompetencijos. Susitarta dėl vieningų reikalavimų</w:t>
            </w:r>
          </w:p>
        </w:tc>
      </w:tr>
      <w:tr w:rsidR="00110FA8" w14:paraId="00BA0A76" w14:textId="77777777">
        <w:trPr>
          <w:trHeight w:val="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E39E" w14:textId="77777777" w:rsidR="00110FA8" w:rsidRDefault="00022370" w:rsidP="0037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0E58" w14:textId="77777777" w:rsidR="00110FA8" w:rsidRDefault="00022370" w:rsidP="0037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Informacinės metodinės valandos (informacijos apie dalyvavimą  seminaruose, konferencijose ar kituose renginiuose dėl darbo su atnaujintu ugdymo turiniu)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4006" w14:textId="77777777" w:rsidR="00110FA8" w:rsidRDefault="00022370" w:rsidP="00372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Visus metus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2256" w14:textId="77777777" w:rsidR="00110FA8" w:rsidRDefault="00022370" w:rsidP="00372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nariai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1655" w14:textId="77777777" w:rsidR="00110FA8" w:rsidRDefault="00022370" w:rsidP="0037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9399" w14:textId="77777777" w:rsidR="00110FA8" w:rsidRDefault="00022370" w:rsidP="0037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2 susirinkimuose bus pasidalinta informacija, gauta įvairių kvalifikacijos kėlimo renginių metu,  diskutuos apie atnaujintų ugdymo programų turinį</w:t>
            </w:r>
          </w:p>
        </w:tc>
      </w:tr>
      <w:tr w:rsidR="00110FA8" w14:paraId="02144F28" w14:textId="77777777">
        <w:trPr>
          <w:trHeight w:val="110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F4FB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3027" w14:textId="77777777" w:rsidR="00110FA8" w:rsidRDefault="00022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Dalytis gerąją darbo patirtimi rajono ar respublikos seminaruose ar konferencijose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2DFE" w14:textId="77777777" w:rsidR="00110FA8" w:rsidRDefault="00022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Visus metus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63B5" w14:textId="77777777" w:rsidR="00110FA8" w:rsidRDefault="00022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nariai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E91A" w14:textId="77777777" w:rsidR="00110FA8" w:rsidRDefault="0002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55D2" w14:textId="0B8DA8C2" w:rsidR="00110FA8" w:rsidRDefault="00022370" w:rsidP="00FE4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Bus parengtas ir pristatytas bent </w:t>
            </w:r>
            <w:r w:rsidR="00D40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 vieną pranešimą rajono ir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respublikos mokytojams</w:t>
            </w:r>
          </w:p>
        </w:tc>
      </w:tr>
      <w:tr w:rsidR="00110FA8" w14:paraId="2A344615" w14:textId="77777777">
        <w:trPr>
          <w:trHeight w:val="737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EDC1E5" w14:textId="05544ABE" w:rsidR="00110FA8" w:rsidRDefault="00022370" w:rsidP="008C6843">
            <w:pPr>
              <w:spacing w:after="0" w:line="360" w:lineRule="auto"/>
              <w:ind w:firstLine="13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1.3. Uždavinys. Sukurti sąlygas kiekvienam mokiniui pagal jo gebėjimus, įgyti aukštesnius pasiekimus, suteikiant tvarius žinių pagrindus. </w:t>
            </w:r>
          </w:p>
        </w:tc>
      </w:tr>
      <w:tr w:rsidR="00110FA8" w14:paraId="1F0E5A96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716FF1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44E041FF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50BE7B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Priemonės 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A875A3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5B8D7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Vykdytojai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810D04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Reikalingos lėšos (Eur)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DCFE24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Laukiami rezultatai</w:t>
            </w:r>
          </w:p>
        </w:tc>
      </w:tr>
      <w:tr w:rsidR="00110FA8" w14:paraId="500CF421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B5E61E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49B429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9169A1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8E0C12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71EC6E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87DBEE" w14:textId="77777777" w:rsidR="00110FA8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10FA8" w14:paraId="1EBC9BF8" w14:textId="77777777">
        <w:trPr>
          <w:trHeight w:val="9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E83F3" w14:textId="77777777" w:rsidR="00110FA8" w:rsidRDefault="00110FA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B6EE" w14:textId="77777777" w:rsidR="00110FA8" w:rsidRDefault="00022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Biologijos olimpiada 5-8 kl. mokiniams mokyklos etapas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7E08" w14:textId="76270E7A" w:rsidR="00110FA8" w:rsidRDefault="00022370" w:rsidP="00447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Sausio mėn. </w:t>
            </w:r>
            <w:r w:rsidR="0044719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F43D" w14:textId="77777777" w:rsidR="00110FA8" w:rsidRDefault="00022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Barakauskienė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A140" w14:textId="77777777" w:rsidR="00110FA8" w:rsidRDefault="0002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ECF7" w14:textId="77777777" w:rsidR="00110FA8" w:rsidRDefault="00022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Mokyklinėje olimpiadoje dalyvaus dvidešimt 5-8 klasių mokinių. Prizines vietas savo amžiaus grupėje užėmę mokiniai dalyvaus rajoninėje biologijos olimpiadoje. Du iš jų bus rajono etapo prizininkai</w:t>
            </w:r>
          </w:p>
        </w:tc>
      </w:tr>
      <w:tr w:rsidR="008C6843" w14:paraId="6DB6DDCA" w14:textId="77777777" w:rsidTr="00017889">
        <w:trPr>
          <w:trHeight w:val="57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4B2F3" w14:textId="77777777" w:rsidR="008C6843" w:rsidRDefault="008C6843" w:rsidP="008C684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056C" w14:textId="73B98F5A" w:rsidR="008C6843" w:rsidRPr="009A0803" w:rsidRDefault="00017889" w:rsidP="00017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77E2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9A0803" w:rsidRPr="00E77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tvira </w:t>
            </w:r>
            <w:r w:rsidRPr="00E77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istorijos </w:t>
            </w:r>
            <w:r w:rsidR="009A0803" w:rsidRPr="00E77E2E">
              <w:rPr>
                <w:rFonts w:ascii="Times New Roman" w:eastAsia="Times New Roman" w:hAnsi="Times New Roman" w:cs="Times New Roman"/>
                <w:sz w:val="24"/>
                <w:szCs w:val="24"/>
              </w:rPr>
              <w:t>pamoka rajono mokytojams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BE81" w14:textId="46B76C81" w:rsidR="008C6843" w:rsidRDefault="00017889" w:rsidP="007F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Gegužės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0C2A" w14:textId="2949C848" w:rsidR="008C6843" w:rsidRDefault="009A0803" w:rsidP="008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Janušas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9507" w14:textId="6C72BD3F" w:rsidR="008C6843" w:rsidRDefault="008C6843" w:rsidP="008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225C" w14:textId="122E7B33" w:rsidR="008C6843" w:rsidRDefault="0072008C" w:rsidP="00017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Bus pravesta 1 pamoka 5 arba 6 kl. mokiniams. </w:t>
            </w:r>
            <w:r w:rsidR="0001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Dalyvaus bent 2 rajono istorijos mokytojai. Mokytojas </w:t>
            </w:r>
            <w:r w:rsidR="008C6843">
              <w:rPr>
                <w:rFonts w:ascii="Times New Roman" w:eastAsia="Times New Roman" w:hAnsi="Times New Roman" w:cs="Times New Roman"/>
                <w:sz w:val="24"/>
                <w:szCs w:val="24"/>
              </w:rPr>
              <w:t>pademonstruos bendradarbiavimo įgūdžius</w:t>
            </w:r>
            <w:r w:rsidR="000178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Mokiniai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pagilins dalykines, socialines, komunikavimo kompetencijas.</w:t>
            </w:r>
          </w:p>
        </w:tc>
      </w:tr>
      <w:tr w:rsidR="008C6843" w14:paraId="0FDF506B" w14:textId="77777777">
        <w:trPr>
          <w:trHeight w:val="9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85BAE" w14:textId="77777777" w:rsidR="008C6843" w:rsidRDefault="008C6843" w:rsidP="008C684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E50C" w14:textId="662F83AE" w:rsidR="008C6843" w:rsidRDefault="008C6843" w:rsidP="008C6843">
            <w:pPr>
              <w:spacing w:after="0" w:line="240" w:lineRule="auto"/>
              <w:jc w:val="both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Respublikinis istorijos konkursas „Pirmyn į praeitį“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D818" w14:textId="590DCBCA" w:rsidR="008C6843" w:rsidRDefault="00410244" w:rsidP="008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Balandžio</w:t>
            </w:r>
            <w:r w:rsidR="008C6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0FA5" w14:textId="50FA581E" w:rsidR="008C6843" w:rsidRDefault="008C6843" w:rsidP="008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Janušas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21C1" w14:textId="2F1367BE" w:rsidR="008C6843" w:rsidRDefault="008C6843" w:rsidP="008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C9D9" w14:textId="167FACA2" w:rsidR="008C6843" w:rsidRDefault="008C6843" w:rsidP="008C6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Konkurse dalyvaus 2 mokyklos 7-8 kl. mokinių komandos ir skatins mokinių  kūrybingumą, plėtos domėjimąsi istorijos dalyku, mokslo, kultūros, sričių žinojimą</w:t>
            </w:r>
          </w:p>
        </w:tc>
      </w:tr>
      <w:tr w:rsidR="00E31121" w14:paraId="49CD0F16" w14:textId="77777777" w:rsidTr="000D3BE1">
        <w:trPr>
          <w:trHeight w:val="91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DFD2327" w14:textId="77777777" w:rsidR="00E31121" w:rsidRDefault="00E31121" w:rsidP="008C684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3A61F8" w14:textId="5D5F037C" w:rsidR="00E31121" w:rsidRDefault="00E31121" w:rsidP="008C6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121">
              <w:rPr>
                <w:rFonts w:ascii="Times New Roman" w:hAnsi="Times New Roman" w:cs="Times New Roman"/>
                <w:sz w:val="24"/>
                <w:szCs w:val="24"/>
              </w:rPr>
              <w:t>Matematikos olimpiada 5-8 kl. mokiniams mokyklos etapas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D95A63" w14:textId="77777777" w:rsidR="009A3921" w:rsidRDefault="009A3921" w:rsidP="008F0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Balandžio</w:t>
            </w:r>
          </w:p>
          <w:p w14:paraId="71CD0F8D" w14:textId="3758A00F" w:rsidR="00E31121" w:rsidRDefault="00E31121" w:rsidP="0037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C6C689" w14:textId="77777777" w:rsidR="00E31121" w:rsidRPr="00DC107A" w:rsidRDefault="00E31121" w:rsidP="008F0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DC1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Bartusevičienė</w:t>
            </w:r>
            <w:proofErr w:type="spellEnd"/>
            <w:r w:rsidRPr="00DC1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BBB524E" w14:textId="77777777" w:rsidR="00E31121" w:rsidRPr="00DC107A" w:rsidRDefault="00E31121" w:rsidP="008F0B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1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V. </w:t>
            </w:r>
            <w:proofErr w:type="spellStart"/>
            <w:r w:rsidRPr="00DC1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Drungėlienė</w:t>
            </w:r>
            <w:proofErr w:type="spellEnd"/>
            <w:r w:rsidRPr="00DC1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2DA97B9" w14:textId="0C5160B1" w:rsidR="00E31121" w:rsidRDefault="00E31121" w:rsidP="008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 Stulgytė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FB7C94" w14:textId="28F71E93" w:rsidR="00E31121" w:rsidRDefault="00E31121" w:rsidP="008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0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E73AF2" w14:textId="2B5CB0B1" w:rsidR="00E31121" w:rsidRDefault="00E31121" w:rsidP="008C6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1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Mokyklinėje olimpiadoje dalyvaus dvidešimt 5-8 klasių mokinių. Prizines vietas savo amžiaus grupėje užėmę mokiniai dalyvaus rajoninėje olimpiadoje. Du iš jų bus rajono etapo prizininkai</w:t>
            </w:r>
          </w:p>
        </w:tc>
      </w:tr>
      <w:tr w:rsidR="00E31121" w14:paraId="134A0276" w14:textId="77777777" w:rsidTr="000D3BE1">
        <w:trPr>
          <w:trHeight w:val="63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3508D" w14:textId="4A6D634D" w:rsidR="00E31121" w:rsidRDefault="00E31121" w:rsidP="008C684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EC1E" w14:textId="552083F1" w:rsidR="00E31121" w:rsidRDefault="00E31121" w:rsidP="008C6843">
            <w:pPr>
              <w:spacing w:after="0" w:line="240" w:lineRule="auto"/>
              <w:jc w:val="both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Nuotolinė 7-8 kl. geografijos olimpiadoje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0BE5" w14:textId="5B7289E5" w:rsidR="00E31121" w:rsidRDefault="00E31121" w:rsidP="007F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Balandžio mėn.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3798" w14:textId="5420EBC2" w:rsidR="00E31121" w:rsidRDefault="00E31121" w:rsidP="008C6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Žurkauskienė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8F2C" w14:textId="0E015BF4" w:rsidR="00E31121" w:rsidRDefault="00E31121" w:rsidP="008C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535F" w14:textId="5016B0A0" w:rsidR="00E31121" w:rsidRDefault="00E31121" w:rsidP="008C68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2-joje nuotolinėje 7-8 kl. geografijos olimpiadoje dalyvaus</w:t>
            </w:r>
            <w:r w:rsidR="00017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 2 mokinius iš 7 ir 8 kl.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</w:tbl>
    <w:tbl>
      <w:tblPr>
        <w:tblStyle w:val="a3"/>
        <w:tblW w:w="15026" w:type="dxa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3856"/>
        <w:gridCol w:w="1418"/>
        <w:gridCol w:w="1984"/>
        <w:gridCol w:w="1418"/>
        <w:gridCol w:w="5670"/>
      </w:tblGrid>
      <w:tr w:rsidR="00110FA8" w14:paraId="2A327EEB" w14:textId="77777777" w:rsidTr="000D3BE1">
        <w:trPr>
          <w:trHeight w:val="912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42537" w14:textId="634544FC" w:rsidR="00110FA8" w:rsidRDefault="004471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223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8141" w14:textId="77777777" w:rsidR="00110FA8" w:rsidRDefault="00022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Konkursas ,,Mokyklos takais“, skirtas 5-6 klasių mokiniams  </w:t>
            </w:r>
          </w:p>
          <w:p w14:paraId="12AF5F07" w14:textId="77777777" w:rsidR="00110FA8" w:rsidRDefault="00110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3CCC" w14:textId="77777777" w:rsidR="00110FA8" w:rsidRPr="007F645A" w:rsidRDefault="00022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5A">
              <w:rPr>
                <w:rFonts w:ascii="Times New Roman" w:eastAsia="Times New Roman" w:hAnsi="Times New Roman" w:cs="Times New Roman"/>
                <w:sz w:val="24"/>
                <w:szCs w:val="24"/>
              </w:rPr>
              <w:t>Spalio mėn.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5338" w14:textId="77777777" w:rsidR="00110FA8" w:rsidRDefault="00022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Janušas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87F4" w14:textId="77777777" w:rsidR="00110FA8" w:rsidRDefault="0002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51D1" w14:textId="77777777" w:rsidR="00110FA8" w:rsidRDefault="00022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Dalyvaus 6 5-6 kl. mokinių komandos. Mokiniai pasitikrins mokyklos istorijos žinias, puoselės ir kurs mokyklos tradicijas</w:t>
            </w:r>
          </w:p>
        </w:tc>
      </w:tr>
      <w:tr w:rsidR="00110FA8" w14:paraId="77E729CF" w14:textId="77777777" w:rsidTr="00FE400C">
        <w:trPr>
          <w:trHeight w:val="68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BCC7E" w14:textId="517FA7D5" w:rsidR="00110FA8" w:rsidRDefault="004471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223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F6C9" w14:textId="5863A8E6" w:rsidR="00110FA8" w:rsidRPr="006A7EDE" w:rsidRDefault="006A7EDE" w:rsidP="006A7ED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A7EDE">
              <w:rPr>
                <w:rFonts w:ascii="Times New Roman" w:hAnsi="Times New Roman" w:cs="Times New Roman"/>
                <w:sz w:val="24"/>
                <w:szCs w:val="24"/>
              </w:rPr>
              <w:t xml:space="preserve">Nacionalinis </w:t>
            </w:r>
            <w:r w:rsidR="00022370" w:rsidRPr="006A7EDE">
              <w:rPr>
                <w:rFonts w:ascii="Times New Roman" w:hAnsi="Times New Roman" w:cs="Times New Roman"/>
                <w:sz w:val="24"/>
                <w:szCs w:val="24"/>
              </w:rPr>
              <w:t xml:space="preserve">aplinkosaugos </w:t>
            </w:r>
            <w:r w:rsidRPr="006A7EDE">
              <w:rPr>
                <w:rFonts w:ascii="Times New Roman" w:hAnsi="Times New Roman" w:cs="Times New Roman"/>
                <w:sz w:val="24"/>
                <w:szCs w:val="24"/>
              </w:rPr>
              <w:t xml:space="preserve"> egzaminas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3DFC" w14:textId="77777777" w:rsidR="00110FA8" w:rsidRPr="007F645A" w:rsidRDefault="00022370" w:rsidP="007F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5A">
              <w:rPr>
                <w:rFonts w:ascii="Times New Roman" w:eastAsia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B287" w14:textId="77777777" w:rsidR="00110FA8" w:rsidRDefault="00022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G.Barakauskienė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EF3D7E8" w14:textId="77777777" w:rsidR="00110FA8" w:rsidRDefault="00022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Žurkauskienė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CA94" w14:textId="77777777" w:rsidR="00110FA8" w:rsidRDefault="0002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D192" w14:textId="77777777" w:rsidR="006A7EDE" w:rsidRPr="006A7EDE" w:rsidRDefault="006A7EDE" w:rsidP="006A7ED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A7ED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22370" w:rsidRPr="006A7EDE">
              <w:rPr>
                <w:rFonts w:ascii="Times New Roman" w:hAnsi="Times New Roman" w:cs="Times New Roman"/>
                <w:sz w:val="24"/>
                <w:szCs w:val="24"/>
              </w:rPr>
              <w:t xml:space="preserve">alyvaus bent </w:t>
            </w:r>
            <w:r w:rsidRPr="006A7EDE">
              <w:rPr>
                <w:rFonts w:ascii="Times New Roman" w:hAnsi="Times New Roman" w:cs="Times New Roman"/>
                <w:sz w:val="24"/>
                <w:szCs w:val="24"/>
              </w:rPr>
              <w:t xml:space="preserve">20 mokyklos </w:t>
            </w:r>
            <w:proofErr w:type="spellStart"/>
            <w:r w:rsidRPr="006A7EDE">
              <w:rPr>
                <w:rFonts w:ascii="Times New Roman" w:hAnsi="Times New Roman" w:cs="Times New Roman"/>
                <w:sz w:val="24"/>
                <w:szCs w:val="24"/>
              </w:rPr>
              <w:t>bendruomęnės</w:t>
            </w:r>
            <w:proofErr w:type="spellEnd"/>
            <w:r w:rsidRPr="006A7EDE">
              <w:rPr>
                <w:rFonts w:ascii="Times New Roman" w:hAnsi="Times New Roman" w:cs="Times New Roman"/>
                <w:sz w:val="24"/>
                <w:szCs w:val="24"/>
              </w:rPr>
              <w:t xml:space="preserve"> narių </w:t>
            </w:r>
          </w:p>
          <w:p w14:paraId="2B9E6DCD" w14:textId="067E598B" w:rsidR="00110FA8" w:rsidRDefault="006A7EDE" w:rsidP="006A7EDE">
            <w:pPr>
              <w:pStyle w:val="Betarp"/>
            </w:pPr>
            <w:r w:rsidRPr="006A7EDE">
              <w:rPr>
                <w:rFonts w:ascii="Times New Roman" w:hAnsi="Times New Roman" w:cs="Times New Roman"/>
                <w:sz w:val="24"/>
                <w:szCs w:val="24"/>
              </w:rPr>
              <w:t xml:space="preserve"> (mokiniai, tėvai, mokytojai)</w:t>
            </w:r>
            <w:r w:rsidR="00022370" w:rsidRPr="006A7EDE">
              <w:rPr>
                <w:rFonts w:ascii="Times New Roman" w:hAnsi="Times New Roman" w:cs="Times New Roman"/>
                <w:sz w:val="24"/>
                <w:szCs w:val="24"/>
              </w:rPr>
              <w:t xml:space="preserve"> ir pagilins savo žinias aplinkosaugos srityje</w:t>
            </w:r>
          </w:p>
        </w:tc>
      </w:tr>
    </w:tbl>
    <w:p w14:paraId="60E6B4B1" w14:textId="77777777" w:rsidR="008C6843" w:rsidRDefault="008C68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="56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6DED94" w14:textId="3B84338A" w:rsidR="0044719A" w:rsidRDefault="0044719A" w:rsidP="005528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3BF051" w14:textId="387795EA" w:rsidR="00110FA8" w:rsidRPr="005528DF" w:rsidRDefault="005528DF" w:rsidP="00372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022370" w:rsidRPr="005528DF">
        <w:rPr>
          <w:rFonts w:ascii="Times New Roman" w:eastAsia="Times New Roman" w:hAnsi="Times New Roman" w:cs="Times New Roman"/>
          <w:b/>
          <w:sz w:val="24"/>
          <w:szCs w:val="24"/>
        </w:rPr>
        <w:t>Tikslas. Kurti bebarjeres ugdymo sąlygas kiekvienam bendruomenės nariui.</w:t>
      </w:r>
    </w:p>
    <w:p w14:paraId="29F729E2" w14:textId="77777777" w:rsidR="00FE400C" w:rsidRPr="00FE400C" w:rsidRDefault="00FE400C" w:rsidP="00FE400C">
      <w:pPr>
        <w:pStyle w:val="Sraopastraip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02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997"/>
        <w:gridCol w:w="1418"/>
        <w:gridCol w:w="1984"/>
        <w:gridCol w:w="1418"/>
        <w:gridCol w:w="5499"/>
      </w:tblGrid>
      <w:tr w:rsidR="00372CAD" w:rsidRPr="00372CAD" w14:paraId="4D1DEFEF" w14:textId="77777777" w:rsidTr="006A3D7A">
        <w:trPr>
          <w:trHeight w:val="602"/>
        </w:trPr>
        <w:tc>
          <w:tcPr>
            <w:tcW w:w="150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3ECBD1" w14:textId="4115B2E5" w:rsidR="00FE400C" w:rsidRPr="00372CAD" w:rsidRDefault="00FE400C" w:rsidP="006A7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CAD">
              <w:rPr>
                <w:rFonts w:ascii="Times New Roman" w:hAnsi="Times New Roman" w:cs="Times New Roman"/>
                <w:b/>
                <w:sz w:val="24"/>
                <w:szCs w:val="24"/>
              </w:rPr>
              <w:t>2.1. Uždavinys. Įgyvendinti Tūkstantmečio mokyklų programą</w:t>
            </w:r>
            <w:r w:rsidR="00345A01" w:rsidRPr="00372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72CAD" w:rsidRPr="00372CAD" w14:paraId="597EC573" w14:textId="77777777" w:rsidTr="006A3D7A">
        <w:trPr>
          <w:trHeight w:val="6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FDAEDE" w14:textId="77777777" w:rsidR="00DB0FB0" w:rsidRPr="00372CAD" w:rsidRDefault="00DB0FB0" w:rsidP="008F0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CAD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322A4B33" w14:textId="77777777" w:rsidR="00DB0FB0" w:rsidRPr="00372CAD" w:rsidRDefault="00DB0FB0" w:rsidP="008F0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CAD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93A11F" w14:textId="77777777" w:rsidR="00DB0FB0" w:rsidRPr="00372CAD" w:rsidRDefault="00DB0FB0" w:rsidP="008F0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right="-108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CAD">
              <w:rPr>
                <w:rFonts w:ascii="Times New Roman" w:hAnsi="Times New Roman" w:cs="Times New Roman"/>
                <w:b/>
                <w:sz w:val="24"/>
                <w:szCs w:val="24"/>
              </w:rPr>
              <w:t>Priemonės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98E194" w14:textId="77777777" w:rsidR="00DB0FB0" w:rsidRPr="00372CAD" w:rsidRDefault="00DB0FB0" w:rsidP="008F0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CAD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12B0E6" w14:textId="77777777" w:rsidR="00DB0FB0" w:rsidRPr="00372CAD" w:rsidRDefault="00DB0FB0" w:rsidP="008F0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CAD">
              <w:rPr>
                <w:rFonts w:ascii="Times New Roman" w:hAnsi="Times New Roman" w:cs="Times New Roman"/>
                <w:b/>
                <w:sz w:val="24"/>
                <w:szCs w:val="24"/>
              </w:rPr>
              <w:t>Vykdytojai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1941FE" w14:textId="77777777" w:rsidR="00DB0FB0" w:rsidRPr="00372CAD" w:rsidRDefault="00DB0FB0" w:rsidP="008F0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CAD">
              <w:rPr>
                <w:rFonts w:ascii="Times New Roman" w:hAnsi="Times New Roman" w:cs="Times New Roman"/>
                <w:b/>
                <w:sz w:val="24"/>
                <w:szCs w:val="24"/>
              </w:rPr>
              <w:t>Reikalingos lėšos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059053" w14:textId="77777777" w:rsidR="00DB0FB0" w:rsidRPr="00372CAD" w:rsidRDefault="00DB0FB0" w:rsidP="008F0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CAD">
              <w:rPr>
                <w:rFonts w:ascii="Times New Roman" w:hAnsi="Times New Roman" w:cs="Times New Roman"/>
                <w:b/>
                <w:sz w:val="24"/>
                <w:szCs w:val="24"/>
              </w:rPr>
              <w:t>Laukiami rezultatai</w:t>
            </w:r>
          </w:p>
        </w:tc>
      </w:tr>
      <w:tr w:rsidR="00372CAD" w:rsidRPr="00372CAD" w14:paraId="07B2678A" w14:textId="77777777" w:rsidTr="006A3D7A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69AC02" w14:textId="77777777" w:rsidR="00DB0FB0" w:rsidRPr="00372CAD" w:rsidRDefault="00DB0FB0" w:rsidP="008F0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C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F8C3C2" w14:textId="77777777" w:rsidR="00DB0FB0" w:rsidRPr="00372CAD" w:rsidRDefault="00DB0FB0" w:rsidP="008F0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C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7ACD35" w14:textId="77777777" w:rsidR="00DB0FB0" w:rsidRPr="00372CAD" w:rsidRDefault="00DB0FB0" w:rsidP="008F0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CA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1F3B07" w14:textId="77777777" w:rsidR="00DB0FB0" w:rsidRPr="00372CAD" w:rsidRDefault="00DB0FB0" w:rsidP="008F0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C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284E0A" w14:textId="77777777" w:rsidR="00DB0FB0" w:rsidRPr="00372CAD" w:rsidRDefault="00DB0FB0" w:rsidP="008F0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CA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46AEF2" w14:textId="77777777" w:rsidR="00DB0FB0" w:rsidRPr="00372CAD" w:rsidRDefault="00DB0FB0" w:rsidP="008F0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CA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72CAD" w:rsidRPr="00372CAD" w14:paraId="25D045FC" w14:textId="77777777" w:rsidTr="006A3D7A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AC2A4" w14:textId="02B79AD7" w:rsidR="00DB0FB0" w:rsidRPr="00372CAD" w:rsidRDefault="00DB0FB0" w:rsidP="00FE400C">
            <w:pPr>
              <w:pStyle w:val="Sraopastraipa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D5BE6" w14:textId="438A7F95" w:rsidR="00DB0FB0" w:rsidRPr="00372CAD" w:rsidRDefault="00E47424" w:rsidP="00DF2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 xml:space="preserve">Mokymai „Vizualinio mąstymo strategijos“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850FD" w14:textId="45CA1FCA" w:rsidR="00DB0FB0" w:rsidRPr="00372CAD" w:rsidRDefault="00E47424" w:rsidP="00FE4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 xml:space="preserve">III-IV </w:t>
            </w:r>
            <w:proofErr w:type="spellStart"/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>ketv</w:t>
            </w:r>
            <w:proofErr w:type="spellEnd"/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7A73F" w14:textId="4A7979C9" w:rsidR="00DB0FB0" w:rsidRPr="00372CAD" w:rsidRDefault="006A7EDE" w:rsidP="008F0B21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metodinės grupės nariai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7CB3D" w14:textId="41F0ACD3" w:rsidR="00DB0FB0" w:rsidRPr="00372CAD" w:rsidRDefault="00133208" w:rsidP="008F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CDB92" w14:textId="334D51DE" w:rsidR="00DB0FB0" w:rsidRPr="00372CAD" w:rsidRDefault="00DF2737" w:rsidP="008F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Mokymuose dalyvaus </w:t>
            </w:r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>matematikos, gamtos mokslų mokytojai</w:t>
            </w:r>
          </w:p>
        </w:tc>
      </w:tr>
      <w:tr w:rsidR="00372CAD" w:rsidRPr="00372CAD" w14:paraId="24BBE0B6" w14:textId="77777777" w:rsidTr="006A3D7A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99523" w14:textId="6037F1E3" w:rsidR="00DB0FB0" w:rsidRPr="00372CAD" w:rsidRDefault="00DB0FB0" w:rsidP="00FE400C">
            <w:pPr>
              <w:pStyle w:val="Sraopastraipa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92A74" w14:textId="75FA7251" w:rsidR="00DB0FB0" w:rsidRPr="00372CAD" w:rsidRDefault="00DB0FB0" w:rsidP="00DF2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CAD">
              <w:rPr>
                <w:rFonts w:cs="Times New Roman"/>
              </w:rPr>
              <w:t xml:space="preserve"> </w:t>
            </w:r>
            <w:r w:rsidR="00C21D2D" w:rsidRPr="00372CAD">
              <w:rPr>
                <w:rFonts w:ascii="Times New Roman" w:eastAsia="Times New Roman" w:hAnsi="Times New Roman"/>
                <w:sz w:val="24"/>
                <w:szCs w:val="24"/>
              </w:rPr>
              <w:t xml:space="preserve">Mokymai „Mokinių kultūrinės kompetencijos ugdymas įgyvendinant atnaujintą ugdymo turinį“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E6734" w14:textId="673AC6EB" w:rsidR="00DB0FB0" w:rsidRPr="00372CAD" w:rsidRDefault="00C21D2D" w:rsidP="00FE4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 xml:space="preserve">III-IV </w:t>
            </w:r>
            <w:proofErr w:type="spellStart"/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>ketv</w:t>
            </w:r>
            <w:proofErr w:type="spellEnd"/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F0730" w14:textId="3141FAE6" w:rsidR="00DB0FB0" w:rsidRPr="00372CAD" w:rsidRDefault="006A7EDE" w:rsidP="00DF27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metodinės grupės nariai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38BEF" w14:textId="4923020E" w:rsidR="00DB0FB0" w:rsidRPr="00372CAD" w:rsidRDefault="00133208" w:rsidP="008F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C454F" w14:textId="26811FD7" w:rsidR="00DB0FB0" w:rsidRPr="00372CAD" w:rsidRDefault="00DF2737" w:rsidP="008F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Mokymuose dalyvaus</w:t>
            </w:r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 xml:space="preserve"> matematikos, gamtos mokslų mokytojai</w:t>
            </w:r>
          </w:p>
        </w:tc>
      </w:tr>
      <w:tr w:rsidR="00372CAD" w:rsidRPr="00372CAD" w14:paraId="478855BB" w14:textId="77777777" w:rsidTr="006A3D7A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28417" w14:textId="72F0B08C" w:rsidR="006A7EDE" w:rsidRPr="00372CAD" w:rsidRDefault="006A7EDE" w:rsidP="006A7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23B19" w14:textId="75E0466A" w:rsidR="006A7EDE" w:rsidRPr="00372CAD" w:rsidRDefault="006A7EDE" w:rsidP="006A7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 xml:space="preserve">Stažuotės Lietuvoje apie kultūrinio ugdymo integraciją į formalųjį ugdymą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218A1" w14:textId="08D0EF63" w:rsidR="006A7EDE" w:rsidRPr="00372CAD" w:rsidRDefault="006A7EDE" w:rsidP="006A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 xml:space="preserve">IV </w:t>
            </w:r>
            <w:proofErr w:type="spellStart"/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>ketv</w:t>
            </w:r>
            <w:proofErr w:type="spellEnd"/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7BD91" w14:textId="4B430C17" w:rsidR="006A7EDE" w:rsidRPr="00372CAD" w:rsidRDefault="006A7EDE" w:rsidP="006A7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metodinės grupės nariai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03EC9" w14:textId="5F12A009" w:rsidR="006A7EDE" w:rsidRPr="00372CAD" w:rsidRDefault="006A7EDE" w:rsidP="006A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5A06E" w14:textId="31885F85" w:rsidR="006A7EDE" w:rsidRPr="00372CAD" w:rsidRDefault="006A7EDE" w:rsidP="006A7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Stažuotėse dalyvaus </w:t>
            </w:r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>matematikos, gamtos mokslų mokytojai</w:t>
            </w:r>
          </w:p>
        </w:tc>
      </w:tr>
      <w:tr w:rsidR="00372CAD" w:rsidRPr="00372CAD" w14:paraId="05515F25" w14:textId="77777777" w:rsidTr="006A3D7A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78E27" w14:textId="04B1CE40" w:rsidR="006A7EDE" w:rsidRPr="00372CAD" w:rsidRDefault="006A7EDE" w:rsidP="006A7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558B7" w14:textId="2AB40D34" w:rsidR="006A7EDE" w:rsidRPr="00372CAD" w:rsidRDefault="006A7EDE" w:rsidP="006A7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 xml:space="preserve">Mokymai  darbui su 3D </w:t>
            </w:r>
            <w:proofErr w:type="spellStart"/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>spausd</w:t>
            </w:r>
            <w:proofErr w:type="spellEnd"/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 xml:space="preserve">. CNS staklėmis, Roboto ranka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9498E" w14:textId="11A9C2ED" w:rsidR="006A7EDE" w:rsidRPr="00372CAD" w:rsidRDefault="006A7EDE" w:rsidP="006A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 xml:space="preserve">III-IV </w:t>
            </w:r>
            <w:proofErr w:type="spellStart"/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>ketv</w:t>
            </w:r>
            <w:proofErr w:type="spellEnd"/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7CE11" w14:textId="6633B395" w:rsidR="006A7EDE" w:rsidRPr="00372CAD" w:rsidRDefault="006A7EDE" w:rsidP="006A7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metodinės grupės nariai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910DA" w14:textId="68926803" w:rsidR="006A7EDE" w:rsidRPr="00372CAD" w:rsidRDefault="006A7EDE" w:rsidP="006A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8819F" w14:textId="6CC697F6" w:rsidR="006A7EDE" w:rsidRPr="00372CAD" w:rsidRDefault="006A7EDE" w:rsidP="006A7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Mokymuose dalyvaus</w:t>
            </w:r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 xml:space="preserve"> matematikos, gamtos mokslų mokytojai STEAM centruose parengtose programose  </w:t>
            </w:r>
          </w:p>
        </w:tc>
      </w:tr>
      <w:tr w:rsidR="00372CAD" w:rsidRPr="00372CAD" w14:paraId="69BAF2CB" w14:textId="77777777" w:rsidTr="006A3D7A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24AB6" w14:textId="34422A78" w:rsidR="006A7EDE" w:rsidRPr="00372CAD" w:rsidRDefault="006A7EDE" w:rsidP="006A7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91C68" w14:textId="586B46CD" w:rsidR="006A7EDE" w:rsidRPr="00372CAD" w:rsidRDefault="006A7EDE" w:rsidP="006A7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 xml:space="preserve">Mokymai „Kūrybiškumo, kritinio mąstymo, problemų sprendimų kompetencijų ugdymas matematikos pamokose“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39807" w14:textId="46263C19" w:rsidR="006A7EDE" w:rsidRPr="00372CAD" w:rsidRDefault="006A7EDE" w:rsidP="006A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 xml:space="preserve">III-IV </w:t>
            </w:r>
            <w:proofErr w:type="spellStart"/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>ketv</w:t>
            </w:r>
            <w:proofErr w:type="spellEnd"/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BFAA5" w14:textId="687D442D" w:rsidR="006A7EDE" w:rsidRPr="00372CAD" w:rsidRDefault="006A7EDE" w:rsidP="006A7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metodinės grupės nariai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B44F7" w14:textId="53AD26C3" w:rsidR="006A7EDE" w:rsidRPr="00372CAD" w:rsidRDefault="006A7EDE" w:rsidP="006A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173FA" w14:textId="33C0B783" w:rsidR="006A7EDE" w:rsidRPr="00372CAD" w:rsidRDefault="006A7EDE" w:rsidP="006A7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Mokymuose dalyvaus</w:t>
            </w:r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 xml:space="preserve"> matematikos mokytojai</w:t>
            </w:r>
          </w:p>
        </w:tc>
      </w:tr>
      <w:tr w:rsidR="00372CAD" w:rsidRPr="00372CAD" w14:paraId="7F640D09" w14:textId="77777777" w:rsidTr="006A3D7A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5EF2D" w14:textId="234DE5FE" w:rsidR="006A7EDE" w:rsidRPr="00372CAD" w:rsidRDefault="006A7EDE" w:rsidP="006A7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57920" w14:textId="683A81D8" w:rsidR="006A7EDE" w:rsidRPr="00372CAD" w:rsidRDefault="006A7EDE" w:rsidP="006A7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>Mokymai„</w:t>
            </w:r>
            <w:r w:rsidR="00DF297A" w:rsidRPr="00372CA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 xml:space="preserve">Kūrybiškumo kompetencijų plėtojimas, inovatyvių technologijų taikymas gamtos pamokose gamtos mokslų mokytojams“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48A0E" w14:textId="1B84C2A8" w:rsidR="006A7EDE" w:rsidRPr="00372CAD" w:rsidRDefault="006A7EDE" w:rsidP="006A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 xml:space="preserve">III-IV </w:t>
            </w:r>
            <w:proofErr w:type="spellStart"/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>ketv</w:t>
            </w:r>
            <w:proofErr w:type="spellEnd"/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11539" w14:textId="28AD6584" w:rsidR="006A7EDE" w:rsidRPr="00372CAD" w:rsidRDefault="006A7EDE" w:rsidP="006A7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metodinės grupės nariai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81940" w14:textId="34B4E15B" w:rsidR="006A7EDE" w:rsidRPr="00372CAD" w:rsidRDefault="006A7EDE" w:rsidP="006A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D9B84" w14:textId="36E63082" w:rsidR="006A7EDE" w:rsidRPr="00372CAD" w:rsidRDefault="006A7EDE" w:rsidP="006A7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Mokymuose dalyvaus</w:t>
            </w:r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 xml:space="preserve"> gamtos mokslų mokytojai</w:t>
            </w:r>
          </w:p>
        </w:tc>
      </w:tr>
      <w:tr w:rsidR="00372CAD" w:rsidRPr="00372CAD" w14:paraId="58B668AD" w14:textId="77777777" w:rsidTr="006A3D7A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D7DF9" w14:textId="64034995" w:rsidR="006A7EDE" w:rsidRPr="00372CAD" w:rsidRDefault="006A7EDE" w:rsidP="006A7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5E91A" w14:textId="0BC41E3F" w:rsidR="006A7EDE" w:rsidRPr="00372CAD" w:rsidRDefault="006A7EDE" w:rsidP="006A7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372CA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Dailės terapijos programa </w:t>
            </w:r>
          </w:p>
          <w:p w14:paraId="0686A62F" w14:textId="77777777" w:rsidR="006A7EDE" w:rsidRPr="00372CAD" w:rsidRDefault="006A7EDE" w:rsidP="006A7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FBB0" w14:textId="4DEDE8A0" w:rsidR="006A7EDE" w:rsidRPr="00372CAD" w:rsidRDefault="006A7EDE" w:rsidP="006A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I-II ketv.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18BFE" w14:textId="1F1C3366" w:rsidR="006A7EDE" w:rsidRPr="00372CAD" w:rsidRDefault="006A7EDE" w:rsidP="006A7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metodinės grupės nariai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46F42" w14:textId="1A3623B9" w:rsidR="006A7EDE" w:rsidRPr="00372CAD" w:rsidRDefault="006A7EDE" w:rsidP="006A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D049A" w14:textId="6EEE63D9" w:rsidR="006A7EDE" w:rsidRPr="00372CAD" w:rsidRDefault="006A7EDE" w:rsidP="006A7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  <w:r w:rsidRPr="00372CA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us įgyvendinta 60 val. dailės terapijos programa</w:t>
            </w:r>
            <w:r w:rsidR="00017889" w:rsidRPr="00372CA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.</w:t>
            </w:r>
            <w:r w:rsidRPr="00372CAD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Dalyvaus 6 mokytojai. </w:t>
            </w:r>
          </w:p>
        </w:tc>
      </w:tr>
      <w:tr w:rsidR="00372CAD" w:rsidRPr="00372CAD" w14:paraId="2B0D1C52" w14:textId="77777777" w:rsidTr="006A3D7A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55EE4" w14:textId="6D2ACE9D" w:rsidR="006A7EDE" w:rsidRPr="00372CAD" w:rsidRDefault="006A7EDE" w:rsidP="006A7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6511B" w14:textId="2676146C" w:rsidR="006A7EDE" w:rsidRPr="00372CAD" w:rsidRDefault="006A7EDE" w:rsidP="006A7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 xml:space="preserve">Integruota  tęstinė edukacinė kultūrinio ugdymo programa mokytojams ir 6 kl. mokiniams. (Teatro kubo naudojimas edukacinėse dirbtuvėse)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25172" w14:textId="4F0E1629" w:rsidR="006A7EDE" w:rsidRPr="00372CAD" w:rsidRDefault="006A7EDE" w:rsidP="006A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 xml:space="preserve">IV </w:t>
            </w:r>
            <w:proofErr w:type="spellStart"/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>ketv</w:t>
            </w:r>
            <w:proofErr w:type="spellEnd"/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B7E0C" w14:textId="17EC9D9C" w:rsidR="006A7EDE" w:rsidRPr="00372CAD" w:rsidRDefault="006A7EDE" w:rsidP="006A7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metodinės grupės nariai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F60F5" w14:textId="2A052482" w:rsidR="006A7EDE" w:rsidRPr="00372CAD" w:rsidRDefault="006A7EDE" w:rsidP="006A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78599" w14:textId="2D16C90B" w:rsidR="006A7EDE" w:rsidRPr="00372CAD" w:rsidRDefault="006A7EDE" w:rsidP="006A7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>Bus įgyvendinta ilgalaikė integruota  tęstinė edukacinė kultūrinio ugdymo programa mokytojams ir 6 kl. mokiniams. Bus sukurti 2 pamokų planai 6 kl. mokiniams. Teatro kubo naudojimo edukacinėse dirbtuvėse – mokymuose dalyvaus istorijos mokytojas</w:t>
            </w:r>
          </w:p>
        </w:tc>
      </w:tr>
      <w:tr w:rsidR="00372CAD" w:rsidRPr="00372CAD" w14:paraId="771FD8D1" w14:textId="77777777" w:rsidTr="006A3D7A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F49DD" w14:textId="1E45560C" w:rsidR="006A7EDE" w:rsidRPr="00372CAD" w:rsidRDefault="006A7EDE" w:rsidP="006A7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F31A8" w14:textId="0E1A0415" w:rsidR="006A7EDE" w:rsidRPr="00372CAD" w:rsidRDefault="006A7EDE" w:rsidP="006A7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 xml:space="preserve">Ilgalaikiai STEAM projektai 5K (Kuriu Konstruoju Keliauju Kaupiu </w:t>
            </w:r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Keičiu) ir  tiriamieji darbai Panevėžio STEAM centre 5-7  kl. mokiniams. </w:t>
            </w:r>
          </w:p>
          <w:p w14:paraId="1F21A36A" w14:textId="77777777" w:rsidR="006A7EDE" w:rsidRPr="00372CAD" w:rsidRDefault="006A7EDE" w:rsidP="006A7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6E436" w14:textId="10BFD41C" w:rsidR="006A7EDE" w:rsidRPr="00372CAD" w:rsidRDefault="006A7EDE" w:rsidP="006A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I-II </w:t>
            </w:r>
            <w:proofErr w:type="spellStart"/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>ketv</w:t>
            </w:r>
            <w:proofErr w:type="spellEnd"/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DC921" w14:textId="6B671D12" w:rsidR="006A7EDE" w:rsidRPr="00372CAD" w:rsidRDefault="006A7EDE" w:rsidP="006A7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metodinės grupės nariai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9C4D7" w14:textId="225660D3" w:rsidR="006A7EDE" w:rsidRPr="00372CAD" w:rsidRDefault="006A7EDE" w:rsidP="006A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13B60" w14:textId="6C2A2872" w:rsidR="006A7EDE" w:rsidRPr="00372CAD" w:rsidRDefault="006A7EDE" w:rsidP="006A7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 xml:space="preserve">Bus įgyvendinti ilgalaikiai STEAM projektai 5K (Kuriu Konstruoju Keliauju Kaupiu Keičiu) ir atlikti  tiriamieji darbai Panevėžio STEAM centre 5-7  kl. </w:t>
            </w:r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mokiniams. Juose dalyvaus  240 mokinių, 3 matematikos, 1 gamtos mokslų mokytojas</w:t>
            </w:r>
          </w:p>
        </w:tc>
      </w:tr>
      <w:tr w:rsidR="00372CAD" w:rsidRPr="00372CAD" w14:paraId="40FD4F5C" w14:textId="77777777" w:rsidTr="006A3D7A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E6330" w14:textId="6502CB52" w:rsidR="006A7EDE" w:rsidRPr="00372CAD" w:rsidRDefault="006A7EDE" w:rsidP="006A7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FF9E2" w14:textId="7BA5D71C" w:rsidR="006A7EDE" w:rsidRPr="00372CAD" w:rsidRDefault="006A7EDE" w:rsidP="006A7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>STEAM mokymai ir  edukacinės dirbtuvės mokytojams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23DF3" w14:textId="4B94F7E6" w:rsidR="006A7EDE" w:rsidRPr="00372CAD" w:rsidRDefault="006A7EDE" w:rsidP="006A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 xml:space="preserve">I-II </w:t>
            </w:r>
            <w:proofErr w:type="spellStart"/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>ketv</w:t>
            </w:r>
            <w:proofErr w:type="spellEnd"/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F6E03" w14:textId="6DD32C9A" w:rsidR="006A7EDE" w:rsidRPr="00372CAD" w:rsidRDefault="006A7EDE" w:rsidP="006A7E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metodinės grupės nariai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C6806" w14:textId="66CD5112" w:rsidR="006A7EDE" w:rsidRPr="00372CAD" w:rsidRDefault="006A7EDE" w:rsidP="006A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F5645" w14:textId="243A5060" w:rsidR="006A7EDE" w:rsidRPr="00372CAD" w:rsidRDefault="006A7EDE" w:rsidP="006A7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 xml:space="preserve">Bus suorganizuoti STEAM mokymai ir  edukacinės dirbtuvės mokytojams. Mokymuose dalyvaus 5-8 kl. mokytojai </w:t>
            </w:r>
          </w:p>
        </w:tc>
      </w:tr>
      <w:tr w:rsidR="00372CAD" w:rsidRPr="00372CAD" w14:paraId="61A87AA0" w14:textId="77777777" w:rsidTr="006A3D7A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95197" w14:textId="373EF523" w:rsidR="006A7EDE" w:rsidRPr="00372CAD" w:rsidRDefault="006A7EDE" w:rsidP="006A7E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BFBDA" w14:textId="48FF0D16" w:rsidR="006A7EDE" w:rsidRPr="00372CAD" w:rsidRDefault="006A7EDE" w:rsidP="006A7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 xml:space="preserve">Integruoti  dailės, technologijų ir IT pamokų (STEAM ) planai 7-8 klasių mokiniams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9A68D" w14:textId="49BE0B56" w:rsidR="006A7EDE" w:rsidRPr="00372CAD" w:rsidRDefault="006A7EDE" w:rsidP="006A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 xml:space="preserve">III– IV </w:t>
            </w:r>
            <w:proofErr w:type="spellStart"/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>ketv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72638" w14:textId="596313E5" w:rsidR="006A7EDE" w:rsidRPr="00372CAD" w:rsidRDefault="006A7EDE" w:rsidP="006A7ED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metodinės grupės nariai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2189F" w14:textId="6DAC183F" w:rsidR="006A7EDE" w:rsidRPr="00372CAD" w:rsidRDefault="006A7EDE" w:rsidP="006A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5D9ED" w14:textId="77777777" w:rsidR="006A7EDE" w:rsidRPr="00372CAD" w:rsidRDefault="006A7EDE" w:rsidP="006A7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/>
                <w:sz w:val="24"/>
                <w:szCs w:val="24"/>
              </w:rPr>
              <w:t xml:space="preserve">Bus parengti 6 integruotų dailės, technologijų ir IT pamokų planai 7-8 klasių mokiniams </w:t>
            </w:r>
          </w:p>
          <w:p w14:paraId="44F76347" w14:textId="77777777" w:rsidR="006A7EDE" w:rsidRPr="00372CAD" w:rsidRDefault="006A7EDE" w:rsidP="006A7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4"/>
        <w:tblW w:w="15025" w:type="dxa"/>
        <w:tblInd w:w="399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3989"/>
        <w:gridCol w:w="1324"/>
        <w:gridCol w:w="1984"/>
        <w:gridCol w:w="1418"/>
        <w:gridCol w:w="5621"/>
      </w:tblGrid>
      <w:tr w:rsidR="00372CAD" w:rsidRPr="00372CAD" w14:paraId="080F5DE7" w14:textId="77777777" w:rsidTr="006A3D7A">
        <w:trPr>
          <w:trHeight w:val="601"/>
        </w:trPr>
        <w:tc>
          <w:tcPr>
            <w:tcW w:w="15025" w:type="dxa"/>
            <w:gridSpan w:val="6"/>
            <w:shd w:val="clear" w:color="auto" w:fill="F2F2F2"/>
            <w:vAlign w:val="center"/>
          </w:tcPr>
          <w:p w14:paraId="48E4AEB6" w14:textId="4D92712B" w:rsidR="008C6843" w:rsidRPr="00372CAD" w:rsidRDefault="001742B5" w:rsidP="00174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"/>
              </w:tabs>
              <w:spacing w:after="1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040006" w:rsidRPr="00372C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</w:t>
            </w:r>
            <w:r w:rsidR="008C6843" w:rsidRPr="00372C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Uždavinys. Tobulinti mokinių ir pedagogų kompetencijas, įgyvendinant rajoninius, nacionalinius ir tarptautinius projektus.</w:t>
            </w:r>
          </w:p>
        </w:tc>
      </w:tr>
      <w:tr w:rsidR="00372CAD" w:rsidRPr="00372CAD" w14:paraId="1362E6E2" w14:textId="77777777" w:rsidTr="00E86D7B">
        <w:trPr>
          <w:trHeight w:val="601"/>
        </w:trPr>
        <w:tc>
          <w:tcPr>
            <w:tcW w:w="689" w:type="dxa"/>
            <w:shd w:val="clear" w:color="auto" w:fill="F2F2F2"/>
            <w:vAlign w:val="center"/>
          </w:tcPr>
          <w:p w14:paraId="681BFEB9" w14:textId="77777777" w:rsidR="00110FA8" w:rsidRPr="00372CAD" w:rsidRDefault="0002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1507F958" w14:textId="77777777" w:rsidR="00110FA8" w:rsidRPr="00372CAD" w:rsidRDefault="0002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989" w:type="dxa"/>
            <w:shd w:val="clear" w:color="auto" w:fill="F2F2F2"/>
            <w:vAlign w:val="center"/>
          </w:tcPr>
          <w:p w14:paraId="6DF55B4A" w14:textId="77777777" w:rsidR="00110FA8" w:rsidRPr="00372CAD" w:rsidRDefault="0002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right="-108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Priemonės pavadinimas</w:t>
            </w:r>
          </w:p>
        </w:tc>
        <w:tc>
          <w:tcPr>
            <w:tcW w:w="1324" w:type="dxa"/>
            <w:shd w:val="clear" w:color="auto" w:fill="F2F2F2"/>
            <w:vAlign w:val="center"/>
          </w:tcPr>
          <w:p w14:paraId="78BC1A2B" w14:textId="77777777" w:rsidR="00110FA8" w:rsidRPr="00372CAD" w:rsidRDefault="0002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6344E03A" w14:textId="77777777" w:rsidR="00110FA8" w:rsidRPr="00372CAD" w:rsidRDefault="0002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Vykdytojai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645AED9B" w14:textId="77777777" w:rsidR="00110FA8" w:rsidRPr="00372CAD" w:rsidRDefault="0002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Reikalingos lėšos</w:t>
            </w:r>
          </w:p>
        </w:tc>
        <w:tc>
          <w:tcPr>
            <w:tcW w:w="5621" w:type="dxa"/>
            <w:shd w:val="clear" w:color="auto" w:fill="F2F2F2"/>
            <w:vAlign w:val="center"/>
          </w:tcPr>
          <w:p w14:paraId="0F5A39AA" w14:textId="77777777" w:rsidR="00110FA8" w:rsidRPr="00372CAD" w:rsidRDefault="0002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Laukiami rezultatai</w:t>
            </w:r>
          </w:p>
        </w:tc>
      </w:tr>
      <w:tr w:rsidR="00372CAD" w:rsidRPr="00372CAD" w14:paraId="5CA921A2" w14:textId="77777777" w:rsidTr="00E86D7B">
        <w:trPr>
          <w:trHeight w:val="317"/>
        </w:trPr>
        <w:tc>
          <w:tcPr>
            <w:tcW w:w="689" w:type="dxa"/>
            <w:shd w:val="clear" w:color="auto" w:fill="F2F2F2"/>
          </w:tcPr>
          <w:p w14:paraId="54402173" w14:textId="77777777" w:rsidR="00110FA8" w:rsidRPr="00372CAD" w:rsidRDefault="0002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89" w:type="dxa"/>
            <w:shd w:val="clear" w:color="auto" w:fill="F2F2F2"/>
          </w:tcPr>
          <w:p w14:paraId="3B501F34" w14:textId="77777777" w:rsidR="00110FA8" w:rsidRPr="00372CAD" w:rsidRDefault="0002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24" w:type="dxa"/>
            <w:shd w:val="clear" w:color="auto" w:fill="F2F2F2"/>
          </w:tcPr>
          <w:p w14:paraId="0BC9F359" w14:textId="77777777" w:rsidR="00110FA8" w:rsidRPr="00372CAD" w:rsidRDefault="0002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F2F2F2"/>
          </w:tcPr>
          <w:p w14:paraId="5D894E8F" w14:textId="77777777" w:rsidR="00110FA8" w:rsidRPr="00372CAD" w:rsidRDefault="0002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F2F2F2"/>
          </w:tcPr>
          <w:p w14:paraId="7797AABF" w14:textId="77777777" w:rsidR="00110FA8" w:rsidRPr="00372CAD" w:rsidRDefault="0002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21" w:type="dxa"/>
            <w:shd w:val="clear" w:color="auto" w:fill="F2F2F2"/>
          </w:tcPr>
          <w:p w14:paraId="107E69AF" w14:textId="77777777" w:rsidR="00110FA8" w:rsidRPr="00372CAD" w:rsidRDefault="0002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72CAD" w:rsidRPr="00372CAD" w14:paraId="2748FFE9" w14:textId="77777777" w:rsidTr="000D3BE1">
        <w:trPr>
          <w:trHeight w:val="317"/>
        </w:trPr>
        <w:tc>
          <w:tcPr>
            <w:tcW w:w="68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F7C337E" w14:textId="77777777" w:rsidR="00110FA8" w:rsidRPr="00372CAD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8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AD05B57" w14:textId="77777777" w:rsidR="00110FA8" w:rsidRPr="00372CAD" w:rsidRDefault="00022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Tarptautinė medžių sodinimo diena ENO</w:t>
            </w:r>
          </w:p>
          <w:p w14:paraId="664CE807" w14:textId="77777777" w:rsidR="00110FA8" w:rsidRPr="00372CAD" w:rsidRDefault="00110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F6E4310" w14:textId="77777777" w:rsidR="00110FA8" w:rsidRPr="00372CAD" w:rsidRDefault="00022370" w:rsidP="00FE4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Rugsėjo mėn.</w:t>
            </w:r>
          </w:p>
          <w:p w14:paraId="340F9395" w14:textId="77777777" w:rsidR="00110FA8" w:rsidRPr="00372CAD" w:rsidRDefault="00110FA8" w:rsidP="00FE4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49D7BA4" w14:textId="77777777" w:rsidR="00110FA8" w:rsidRPr="00372CAD" w:rsidRDefault="0002237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Barakauskienė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89D2B7A" w14:textId="77777777" w:rsidR="00110FA8" w:rsidRPr="00372CAD" w:rsidRDefault="0002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2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099CC8D" w14:textId="07ED3ADD" w:rsidR="00110FA8" w:rsidRPr="00372CAD" w:rsidRDefault="00040006" w:rsidP="00040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Bus pasodinti </w:t>
            </w:r>
            <w:r w:rsidR="00304E7F"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2370"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medeliai. Mokiniai plės socialinius įgūdžius, tobulins želdinių priežiūros praktinius įgūdžius</w:t>
            </w:r>
          </w:p>
        </w:tc>
      </w:tr>
      <w:tr w:rsidR="00372CAD" w:rsidRPr="00372CAD" w14:paraId="5EDEEFB9" w14:textId="77777777" w:rsidTr="000D3BE1">
        <w:trPr>
          <w:trHeight w:val="317"/>
        </w:trPr>
        <w:tc>
          <w:tcPr>
            <w:tcW w:w="6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8E5A73" w14:textId="77777777" w:rsidR="00110FA8" w:rsidRPr="00372CAD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30B3BA" w14:textId="77777777" w:rsidR="00110FA8" w:rsidRPr="00372CAD" w:rsidRDefault="00022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Ugdomasis projektas - išvyka „Raseinių krašto žydų atminties fragmentai“</w:t>
            </w:r>
          </w:p>
          <w:p w14:paraId="7D6B9C5E" w14:textId="77777777" w:rsidR="00110FA8" w:rsidRPr="00372CAD" w:rsidRDefault="00110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5AAC06" w14:textId="77777777" w:rsidR="00110FA8" w:rsidRPr="00372CAD" w:rsidRDefault="00022370" w:rsidP="00FE4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Rugsėjo mėn.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862EFB" w14:textId="77777777" w:rsidR="00110FA8" w:rsidRPr="00372CAD" w:rsidRDefault="00022370">
            <w:pPr>
              <w:numPr>
                <w:ilvl w:val="0"/>
                <w:numId w:val="2"/>
              </w:numPr>
              <w:spacing w:after="0" w:line="240" w:lineRule="auto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Zmitra</w:t>
            </w:r>
            <w:proofErr w:type="spellEnd"/>
          </w:p>
          <w:p w14:paraId="47C533FE" w14:textId="77777777" w:rsidR="00110FA8" w:rsidRPr="00372CAD" w:rsidRDefault="00110FA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6864D2" w14:textId="77777777" w:rsidR="00110FA8" w:rsidRPr="00372CAD" w:rsidRDefault="0002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6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F0CC6C" w14:textId="1A92059F" w:rsidR="00110FA8" w:rsidRPr="00372CAD" w:rsidRDefault="00017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>Dalyvaus 90 proc. 6</w:t>
            </w:r>
            <w:r w:rsidR="00022370" w:rsidRPr="00372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kl. mokinių.  Atliks lietuvių k., istorijos, fizikos, matematikos, etikos užduotis. Susipažins su savo krašto žydų istorija ir atminties puoselėjimu</w:t>
            </w:r>
          </w:p>
        </w:tc>
      </w:tr>
    </w:tbl>
    <w:p w14:paraId="229F3583" w14:textId="77777777" w:rsidR="00110FA8" w:rsidRPr="00372CAD" w:rsidRDefault="00110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A78F2D" w14:textId="70FD49C3" w:rsidR="00110FA8" w:rsidRPr="00372CAD" w:rsidRDefault="005528DF" w:rsidP="005528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2CAD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022370" w:rsidRPr="00372CAD">
        <w:rPr>
          <w:rFonts w:ascii="Times New Roman" w:eastAsia="Times New Roman" w:hAnsi="Times New Roman" w:cs="Times New Roman"/>
          <w:b/>
          <w:sz w:val="24"/>
          <w:szCs w:val="24"/>
        </w:rPr>
        <w:t>3. Tikslas. Gerinti  socialinę emocinę aplinką, integruojant progimnazijos vertybes į bendruomenės veiklas.</w:t>
      </w:r>
    </w:p>
    <w:p w14:paraId="422C7682" w14:textId="77777777" w:rsidR="00110FA8" w:rsidRPr="00372CAD" w:rsidRDefault="00110FA8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5026" w:type="dxa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969"/>
        <w:gridCol w:w="1421"/>
        <w:gridCol w:w="2098"/>
        <w:gridCol w:w="1163"/>
        <w:gridCol w:w="5668"/>
      </w:tblGrid>
      <w:tr w:rsidR="00372CAD" w:rsidRPr="00372CAD" w14:paraId="5812FB93" w14:textId="77777777">
        <w:trPr>
          <w:trHeight w:val="832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CB25CE" w14:textId="060C534B" w:rsidR="00110FA8" w:rsidRPr="00372CAD" w:rsidRDefault="001742B5" w:rsidP="001742B5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3.1.</w:t>
            </w:r>
            <w:r w:rsidR="00022370" w:rsidRPr="00372C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Uždavinys. Stiprinti ryšius tarp mokinių ir pedagogų, užtikrinant ugdymo tikslų įgyvendinimą.</w:t>
            </w:r>
          </w:p>
          <w:p w14:paraId="12761BBE" w14:textId="77777777" w:rsidR="00110FA8" w:rsidRPr="00372CAD" w:rsidRDefault="00110FA8">
            <w:pPr>
              <w:tabs>
                <w:tab w:val="left" w:pos="1026"/>
              </w:tabs>
              <w:spacing w:after="160" w:line="240" w:lineRule="auto"/>
              <w:ind w:left="7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2CAD" w:rsidRPr="00372CAD" w14:paraId="6ED85B88" w14:textId="77777777" w:rsidTr="008C6843">
        <w:trPr>
          <w:trHeight w:val="50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4A0F0A" w14:textId="77777777" w:rsidR="00110FA8" w:rsidRPr="00372CAD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132FEE44" w14:textId="77777777" w:rsidR="00110FA8" w:rsidRPr="00372CAD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D47574" w14:textId="77777777" w:rsidR="00110FA8" w:rsidRPr="00372CAD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Priemonės  pavadinimas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AAB94E" w14:textId="77777777" w:rsidR="00110FA8" w:rsidRPr="00372CAD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93E131" w14:textId="77777777" w:rsidR="00110FA8" w:rsidRPr="00372CAD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Vykdytojai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32F84E" w14:textId="77777777" w:rsidR="00110FA8" w:rsidRPr="00372CAD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Reikalingos lėšos (Eur)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6CAA92" w14:textId="77777777" w:rsidR="00110FA8" w:rsidRPr="00372CAD" w:rsidRDefault="000223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C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Laukiami rezultatai</w:t>
            </w:r>
          </w:p>
        </w:tc>
      </w:tr>
      <w:tr w:rsidR="00110FA8" w14:paraId="0E835E5C" w14:textId="77777777" w:rsidTr="008C6843">
        <w:trPr>
          <w:trHeight w:val="3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3C6EF5" w14:textId="77777777" w:rsidR="00110FA8" w:rsidRDefault="0002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79A544" w14:textId="77777777" w:rsidR="00110FA8" w:rsidRDefault="0002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C5E9B5" w14:textId="77777777" w:rsidR="00110FA8" w:rsidRDefault="0002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A3B3F3" w14:textId="77777777" w:rsidR="00110FA8" w:rsidRDefault="0002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3B3A09" w14:textId="77777777" w:rsidR="00110FA8" w:rsidRDefault="0002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2E2D0F" w14:textId="77777777" w:rsidR="00110FA8" w:rsidRDefault="0002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10FA8" w14:paraId="180C37A8" w14:textId="77777777" w:rsidTr="00D67F72">
        <w:trPr>
          <w:trHeight w:val="58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B4F4" w14:textId="77777777" w:rsidR="00110FA8" w:rsidRDefault="0002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E40F" w14:textId="77777777" w:rsidR="00110FA8" w:rsidRDefault="0002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Saugaus interneto savaitė </w:t>
            </w:r>
          </w:p>
          <w:p w14:paraId="0DBAF11D" w14:textId="77777777" w:rsidR="00110FA8" w:rsidRDefault="00110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9AF5" w14:textId="62A38359" w:rsidR="00110FA8" w:rsidRDefault="00022370" w:rsidP="00FE4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Vasario</w:t>
            </w:r>
          </w:p>
          <w:p w14:paraId="13059667" w14:textId="77777777" w:rsidR="00110FA8" w:rsidRDefault="00022370" w:rsidP="00FE4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mėn.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A863" w14:textId="77BC48B3" w:rsidR="00110FA8" w:rsidRDefault="00022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S. </w:t>
            </w:r>
            <w:proofErr w:type="spellStart"/>
            <w:r w:rsidR="008C6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artusevičienė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BB3B5EF" w14:textId="77777777" w:rsidR="00110FA8" w:rsidRDefault="00022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Drungėlienė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4EBD" w14:textId="77777777" w:rsidR="00110FA8" w:rsidRDefault="0002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  <w:p w14:paraId="28749C5A" w14:textId="77777777" w:rsidR="00110FA8" w:rsidRDefault="00110F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ED8F" w14:textId="77777777" w:rsidR="00110FA8" w:rsidRDefault="00022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Pamokų metu bus kalbama apie saugumą internete, kuriamas plakatas/lankstinukas/pateiktis. 60 proc. 5-8 klasių mokinių gebės be klaidų atsakyti į visus testo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klausimus ir atsakingai, pagarbiai, kritiškai, saugiai naudosis internetu, nepažeis autorių teisių</w:t>
            </w:r>
          </w:p>
        </w:tc>
      </w:tr>
      <w:tr w:rsidR="00110FA8" w14:paraId="1CBE5697" w14:textId="77777777" w:rsidTr="00FE400C">
        <w:trPr>
          <w:trHeight w:val="76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DE0E" w14:textId="77777777" w:rsidR="00110FA8" w:rsidRDefault="0002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9781" w14:textId="77777777" w:rsidR="00110FA8" w:rsidRDefault="00022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Pasaulinės Žemės dienos minėjimas</w:t>
            </w:r>
          </w:p>
          <w:p w14:paraId="25DEF03B" w14:textId="77777777" w:rsidR="00110FA8" w:rsidRDefault="00110FA8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BC08" w14:textId="77777777" w:rsidR="00110FA8" w:rsidRDefault="00022370" w:rsidP="00FE4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Kovo mėn.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6C61" w14:textId="77777777" w:rsidR="00110FA8" w:rsidRDefault="00022370">
            <w:pPr>
              <w:spacing w:after="0" w:line="240" w:lineRule="auto"/>
              <w:ind w:right="-2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Barakauskienė</w:t>
            </w:r>
            <w:proofErr w:type="spellEnd"/>
          </w:p>
          <w:p w14:paraId="010CCAF3" w14:textId="77777777" w:rsidR="00110FA8" w:rsidRDefault="00022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Žurkauskienė</w:t>
            </w:r>
            <w:proofErr w:type="spellEnd"/>
          </w:p>
          <w:p w14:paraId="611E8740" w14:textId="26B686FC" w:rsidR="00345A01" w:rsidRDefault="00017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Karčauskienė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7D10" w14:textId="77777777" w:rsidR="00110FA8" w:rsidRDefault="0002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AE59" w14:textId="77777777" w:rsidR="00110FA8" w:rsidRDefault="00022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Renginiuose dalyvaus 90 proc. 5-8 klasių mokinių. Bus ugdomos  pažinimo, iniciatyvumo ir kūrybingumo, socialinės-pilietinės, gamtosauginės kompetencijos</w:t>
            </w:r>
          </w:p>
        </w:tc>
      </w:tr>
      <w:tr w:rsidR="00110FA8" w14:paraId="3465EBDB" w14:textId="77777777" w:rsidTr="00FE400C">
        <w:trPr>
          <w:trHeight w:val="84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3546" w14:textId="754D2312" w:rsidR="00110FA8" w:rsidRDefault="004471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22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A59C" w14:textId="77777777" w:rsidR="00110FA8" w:rsidRDefault="000223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Pamokų ciklas, skirtas Tarptautinei Tolerancijos dienai paminėti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09CC" w14:textId="77777777" w:rsidR="00110FA8" w:rsidRDefault="00022370" w:rsidP="00FE4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Lapkričio</w:t>
            </w:r>
          </w:p>
          <w:p w14:paraId="7BB88C74" w14:textId="77777777" w:rsidR="00110FA8" w:rsidRDefault="00022370" w:rsidP="00FE40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mėn.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4AEE" w14:textId="77777777" w:rsidR="00110FA8" w:rsidRDefault="00022370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R. Malinauskienė,</w:t>
            </w:r>
          </w:p>
          <w:p w14:paraId="50D47D87" w14:textId="77777777" w:rsidR="00110FA8" w:rsidRDefault="00110FA8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81A2" w14:textId="77777777" w:rsidR="00110FA8" w:rsidRDefault="000223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D24E" w14:textId="77777777" w:rsidR="00110FA8" w:rsidRDefault="000223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proc. 5-8 kl. mokinių, lankančių tikybos pamokas pagilins dalykines, socialines, komunikavimo kompetencijas</w:t>
            </w:r>
          </w:p>
        </w:tc>
      </w:tr>
      <w:tr w:rsidR="00110FA8" w14:paraId="20D90B9A" w14:textId="77777777" w:rsidTr="00FE400C">
        <w:trPr>
          <w:trHeight w:val="82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0228" w14:textId="6D9F308B" w:rsidR="00110FA8" w:rsidRDefault="0044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22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8AF3" w14:textId="77777777" w:rsidR="00110FA8" w:rsidRDefault="00022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Pamokų ciklas, skirtas Tarptautinei  Draugo dienai  paminėti</w:t>
            </w:r>
          </w:p>
          <w:p w14:paraId="37A884FD" w14:textId="77777777" w:rsidR="00110FA8" w:rsidRDefault="00110FA8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A95D" w14:textId="77777777" w:rsidR="00110FA8" w:rsidRDefault="00022370" w:rsidP="00FE4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Gruodžio mėn.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2B41" w14:textId="77777777" w:rsidR="00110FA8" w:rsidRDefault="00022370">
            <w:pPr>
              <w:spacing w:after="0" w:line="240" w:lineRule="auto"/>
              <w:ind w:right="-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 Malinauskienė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279E" w14:textId="77777777" w:rsidR="00110FA8" w:rsidRDefault="0002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AB6C" w14:textId="77777777" w:rsidR="00110FA8" w:rsidRDefault="00022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proc. 5-8 kl. mokinių, lankančių tikybos pamokas pagilins dalykines, socialines, komunikavimo kompetencijas</w:t>
            </w:r>
          </w:p>
        </w:tc>
      </w:tr>
    </w:tbl>
    <w:p w14:paraId="7E2B1AA0" w14:textId="77777777" w:rsidR="00133208" w:rsidRDefault="00133208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A96223" w14:textId="3B26B5DA" w:rsidR="00133208" w:rsidRDefault="00133208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</w:t>
      </w:r>
    </w:p>
    <w:p w14:paraId="419EE3B8" w14:textId="77777777" w:rsidR="00110FA8" w:rsidRDefault="00022370" w:rsidP="000D3BE1">
      <w:pPr>
        <w:spacing w:after="160" w:line="259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UDERINTA</w:t>
      </w:r>
    </w:p>
    <w:p w14:paraId="0792DC58" w14:textId="77777777" w:rsidR="00110FA8" w:rsidRDefault="00022370" w:rsidP="009D5B68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Raseinių Šaltinio progimnazijos</w:t>
      </w:r>
    </w:p>
    <w:p w14:paraId="281BCEEC" w14:textId="77777777" w:rsidR="00110FA8" w:rsidRDefault="00022370" w:rsidP="009D5B68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DUGST mokslų mokytojų metodinės grupės</w:t>
      </w:r>
    </w:p>
    <w:p w14:paraId="4DDDFAFE" w14:textId="693C68D1" w:rsidR="00110FA8" w:rsidRDefault="009E6117" w:rsidP="009D5B68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022370">
        <w:rPr>
          <w:rFonts w:ascii="Times New Roman" w:eastAsia="Times New Roman" w:hAnsi="Times New Roman" w:cs="Times New Roman"/>
          <w:sz w:val="24"/>
          <w:szCs w:val="24"/>
        </w:rPr>
        <w:t xml:space="preserve"> m. sausio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 </w:t>
      </w:r>
      <w:r w:rsidR="00022370">
        <w:rPr>
          <w:rFonts w:ascii="Times New Roman" w:eastAsia="Times New Roman" w:hAnsi="Times New Roman" w:cs="Times New Roman"/>
          <w:sz w:val="24"/>
          <w:szCs w:val="24"/>
        </w:rPr>
        <w:t>d. susirinkimo nutarimu (protokolo Nr.1)</w:t>
      </w:r>
    </w:p>
    <w:p w14:paraId="57F2B225" w14:textId="77777777" w:rsidR="00110FA8" w:rsidRDefault="00110FA8" w:rsidP="000D3BE1">
      <w:pPr>
        <w:spacing w:after="160" w:line="259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14:paraId="14A92769" w14:textId="77777777" w:rsidR="00110FA8" w:rsidRDefault="00022370">
      <w:pPr>
        <w:spacing w:after="0" w:line="240" w:lineRule="auto"/>
      </w:pPr>
      <w:r>
        <w:t xml:space="preserve"> </w:t>
      </w:r>
    </w:p>
    <w:p w14:paraId="3859A530" w14:textId="77777777" w:rsidR="00110FA8" w:rsidRDefault="00022370">
      <w:r>
        <w:t xml:space="preserve"> </w:t>
      </w:r>
    </w:p>
    <w:sectPr w:rsidR="00110FA8" w:rsidSect="00F415EB">
      <w:headerReference w:type="default" r:id="rId11"/>
      <w:pgSz w:w="16838" w:h="11906" w:orient="landscape"/>
      <w:pgMar w:top="142" w:right="395" w:bottom="142" w:left="709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B077C" w14:textId="77777777" w:rsidR="0050323C" w:rsidRDefault="0050323C">
      <w:pPr>
        <w:spacing w:after="0" w:line="240" w:lineRule="auto"/>
      </w:pPr>
      <w:r>
        <w:separator/>
      </w:r>
    </w:p>
  </w:endnote>
  <w:endnote w:type="continuationSeparator" w:id="0">
    <w:p w14:paraId="3B3B1454" w14:textId="77777777" w:rsidR="0050323C" w:rsidRDefault="0050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FE1D4" w14:textId="77777777" w:rsidR="0050323C" w:rsidRDefault="0050323C">
      <w:pPr>
        <w:spacing w:after="0" w:line="240" w:lineRule="auto"/>
      </w:pPr>
      <w:r>
        <w:separator/>
      </w:r>
    </w:p>
  </w:footnote>
  <w:footnote w:type="continuationSeparator" w:id="0">
    <w:p w14:paraId="1273D9B8" w14:textId="77777777" w:rsidR="0050323C" w:rsidRDefault="00503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D6913" w14:textId="77777777" w:rsidR="00110FA8" w:rsidRDefault="000223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7F72">
      <w:rPr>
        <w:noProof/>
        <w:color w:val="000000"/>
      </w:rPr>
      <w:t>5</w:t>
    </w:r>
    <w:r>
      <w:rPr>
        <w:color w:val="000000"/>
      </w:rPr>
      <w:fldChar w:fldCharType="end"/>
    </w:r>
  </w:p>
  <w:p w14:paraId="7EE4C00F" w14:textId="77777777" w:rsidR="00110FA8" w:rsidRDefault="00110FA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157F"/>
    <w:multiLevelType w:val="multilevel"/>
    <w:tmpl w:val="DFB84D4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1E7BAB"/>
    <w:multiLevelType w:val="multilevel"/>
    <w:tmpl w:val="DFB84D4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492AE1"/>
    <w:multiLevelType w:val="multilevel"/>
    <w:tmpl w:val="4B1855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767F88"/>
    <w:multiLevelType w:val="multilevel"/>
    <w:tmpl w:val="3D6014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86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3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2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5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9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800" w:hanging="1800"/>
      </w:pPr>
      <w:rPr>
        <w:rFonts w:hint="default"/>
        <w:color w:val="000000"/>
      </w:rPr>
    </w:lvl>
  </w:abstractNum>
  <w:abstractNum w:abstractNumId="4" w15:restartNumberingAfterBreak="0">
    <w:nsid w:val="3F526ACF"/>
    <w:multiLevelType w:val="hybridMultilevel"/>
    <w:tmpl w:val="AFBC2C48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4AC2DF3"/>
    <w:multiLevelType w:val="hybridMultilevel"/>
    <w:tmpl w:val="CD1AFC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43A9F"/>
    <w:multiLevelType w:val="multilevel"/>
    <w:tmpl w:val="66FAF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66" w:hanging="360"/>
      </w:pPr>
    </w:lvl>
    <w:lvl w:ilvl="2">
      <w:start w:val="1"/>
      <w:numFmt w:val="decimal"/>
      <w:lvlText w:val="%1.%2.%3."/>
      <w:lvlJc w:val="left"/>
      <w:pPr>
        <w:ind w:left="1332" w:hanging="720"/>
      </w:pPr>
    </w:lvl>
    <w:lvl w:ilvl="3">
      <w:start w:val="1"/>
      <w:numFmt w:val="decimal"/>
      <w:lvlText w:val="%1.%2.%3.%4."/>
      <w:lvlJc w:val="left"/>
      <w:pPr>
        <w:ind w:left="1638" w:hanging="719"/>
      </w:pPr>
    </w:lvl>
    <w:lvl w:ilvl="4">
      <w:start w:val="1"/>
      <w:numFmt w:val="decimal"/>
      <w:lvlText w:val="%1.%2.%3.%4.%5."/>
      <w:lvlJc w:val="left"/>
      <w:pPr>
        <w:ind w:left="2304" w:hanging="1080"/>
      </w:pPr>
    </w:lvl>
    <w:lvl w:ilvl="5">
      <w:start w:val="1"/>
      <w:numFmt w:val="decimal"/>
      <w:lvlText w:val="%1.%2.%3.%4.%5.%6."/>
      <w:lvlJc w:val="left"/>
      <w:pPr>
        <w:ind w:left="2610" w:hanging="1080"/>
      </w:pPr>
    </w:lvl>
    <w:lvl w:ilvl="6">
      <w:start w:val="1"/>
      <w:numFmt w:val="decimal"/>
      <w:lvlText w:val="%1.%2.%3.%4.%5.%6.%7."/>
      <w:lvlJc w:val="left"/>
      <w:pPr>
        <w:ind w:left="3276" w:hanging="1438"/>
      </w:pPr>
    </w:lvl>
    <w:lvl w:ilvl="7">
      <w:start w:val="1"/>
      <w:numFmt w:val="decimal"/>
      <w:lvlText w:val="%1.%2.%3.%4.%5.%6.%7.%8."/>
      <w:lvlJc w:val="left"/>
      <w:pPr>
        <w:ind w:left="3582" w:hanging="1440"/>
      </w:pPr>
    </w:lvl>
    <w:lvl w:ilvl="8">
      <w:start w:val="1"/>
      <w:numFmt w:val="decimal"/>
      <w:lvlText w:val="%1.%2.%3.%4.%5.%6.%7.%8.%9."/>
      <w:lvlJc w:val="left"/>
      <w:pPr>
        <w:ind w:left="4248" w:hanging="1800"/>
      </w:pPr>
    </w:lvl>
  </w:abstractNum>
  <w:abstractNum w:abstractNumId="7" w15:restartNumberingAfterBreak="0">
    <w:nsid w:val="60514328"/>
    <w:multiLevelType w:val="multilevel"/>
    <w:tmpl w:val="24E6F11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1251082">
    <w:abstractNumId w:val="2"/>
  </w:num>
  <w:num w:numId="2" w16cid:durableId="452942352">
    <w:abstractNumId w:val="7"/>
  </w:num>
  <w:num w:numId="3" w16cid:durableId="1156141063">
    <w:abstractNumId w:val="6"/>
  </w:num>
  <w:num w:numId="4" w16cid:durableId="72051423">
    <w:abstractNumId w:val="0"/>
  </w:num>
  <w:num w:numId="5" w16cid:durableId="168522675">
    <w:abstractNumId w:val="3"/>
  </w:num>
  <w:num w:numId="6" w16cid:durableId="1437602406">
    <w:abstractNumId w:val="5"/>
  </w:num>
  <w:num w:numId="7" w16cid:durableId="1183323255">
    <w:abstractNumId w:val="1"/>
  </w:num>
  <w:num w:numId="8" w16cid:durableId="1837450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A8"/>
    <w:rsid w:val="0000027E"/>
    <w:rsid w:val="0000573D"/>
    <w:rsid w:val="00017889"/>
    <w:rsid w:val="00022370"/>
    <w:rsid w:val="00040006"/>
    <w:rsid w:val="00072DB7"/>
    <w:rsid w:val="000A0A9D"/>
    <w:rsid w:val="000A6447"/>
    <w:rsid w:val="000C3CB1"/>
    <w:rsid w:val="000D3BE1"/>
    <w:rsid w:val="000E4095"/>
    <w:rsid w:val="00110FA8"/>
    <w:rsid w:val="00133208"/>
    <w:rsid w:val="001742B5"/>
    <w:rsid w:val="00195215"/>
    <w:rsid w:val="001A1458"/>
    <w:rsid w:val="001B2FF5"/>
    <w:rsid w:val="001F122D"/>
    <w:rsid w:val="002F69BC"/>
    <w:rsid w:val="00304E7F"/>
    <w:rsid w:val="00345A01"/>
    <w:rsid w:val="00372CAD"/>
    <w:rsid w:val="0038580E"/>
    <w:rsid w:val="00410244"/>
    <w:rsid w:val="0044719A"/>
    <w:rsid w:val="004D7FC5"/>
    <w:rsid w:val="0050323C"/>
    <w:rsid w:val="005528DF"/>
    <w:rsid w:val="0056175E"/>
    <w:rsid w:val="005645C3"/>
    <w:rsid w:val="006A3D7A"/>
    <w:rsid w:val="006A7EDE"/>
    <w:rsid w:val="006B499E"/>
    <w:rsid w:val="006F3A53"/>
    <w:rsid w:val="0072008C"/>
    <w:rsid w:val="007F645A"/>
    <w:rsid w:val="008160C3"/>
    <w:rsid w:val="00852580"/>
    <w:rsid w:val="00873BBF"/>
    <w:rsid w:val="00882961"/>
    <w:rsid w:val="008B7BF9"/>
    <w:rsid w:val="008C6843"/>
    <w:rsid w:val="008F7767"/>
    <w:rsid w:val="009515B5"/>
    <w:rsid w:val="009A0803"/>
    <w:rsid w:val="009A3921"/>
    <w:rsid w:val="009B0548"/>
    <w:rsid w:val="009D5B68"/>
    <w:rsid w:val="009D7850"/>
    <w:rsid w:val="009E40F1"/>
    <w:rsid w:val="009E6117"/>
    <w:rsid w:val="00A52566"/>
    <w:rsid w:val="00A716AD"/>
    <w:rsid w:val="00B1234D"/>
    <w:rsid w:val="00BA0247"/>
    <w:rsid w:val="00C21D2D"/>
    <w:rsid w:val="00D40FF2"/>
    <w:rsid w:val="00D67F72"/>
    <w:rsid w:val="00DB0FB0"/>
    <w:rsid w:val="00DF2737"/>
    <w:rsid w:val="00DF297A"/>
    <w:rsid w:val="00E31121"/>
    <w:rsid w:val="00E47424"/>
    <w:rsid w:val="00E70247"/>
    <w:rsid w:val="00E77E2E"/>
    <w:rsid w:val="00E86D7B"/>
    <w:rsid w:val="00F2110C"/>
    <w:rsid w:val="00F415EB"/>
    <w:rsid w:val="00F5027F"/>
    <w:rsid w:val="00FC4FC3"/>
    <w:rsid w:val="00FE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8DE25"/>
  <w15:docId w15:val="{E119A079-FB41-4B69-A41D-14315488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raopastraipa">
    <w:name w:val="List Paragraph"/>
    <w:basedOn w:val="prastasis"/>
    <w:uiPriority w:val="34"/>
    <w:qFormat/>
    <w:rsid w:val="006F3A53"/>
    <w:pPr>
      <w:ind w:left="720"/>
      <w:contextualSpacing/>
    </w:pPr>
  </w:style>
  <w:style w:type="paragraph" w:styleId="Betarp">
    <w:name w:val="No Spacing"/>
    <w:uiPriority w:val="1"/>
    <w:qFormat/>
    <w:rsid w:val="006A7E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5cdda89d7939d2228f5321cd1ea21a16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51b2419bfe026b90ebc30e766a38055e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mgSQCWDk2GeHjI9mI+3XNUkKng==">CgMxLjAyCWguMzBqMHpsbDIIaC5namRneHM4AHIhMUtUb1hTLUhJZDBnWjM3MFVsbnJSMG8zMGctLXZyQ1Et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955e-f4dd-4af8-8936-ea82816d9540">
      <Terms xmlns="http://schemas.microsoft.com/office/infopath/2007/PartnerControls"/>
    </lcf76f155ced4ddcb4097134ff3c332f>
    <TaxCatchAll xmlns="e1e45e03-d91a-4b63-9321-bfed885c0d05" xsi:nil="true"/>
  </documentManagement>
</p:properties>
</file>

<file path=customXml/itemProps1.xml><?xml version="1.0" encoding="utf-8"?>
<ds:datastoreItem xmlns:ds="http://schemas.openxmlformats.org/officeDocument/2006/customXml" ds:itemID="{6BD2C50B-698B-4DA1-97C4-E5B0D4821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6FB0125-733F-414B-940C-AF56042674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D46E01-DEB9-4111-B82E-B114EC1D441F}">
  <ds:schemaRefs>
    <ds:schemaRef ds:uri="http://schemas.microsoft.com/office/2006/metadata/properties"/>
    <ds:schemaRef ds:uri="http://schemas.microsoft.com/office/infopath/2007/PartnerControls"/>
    <ds:schemaRef ds:uri="d5d6955e-f4dd-4af8-8936-ea82816d9540"/>
    <ds:schemaRef ds:uri="e1e45e03-d91a-4b63-9321-bfed885c0d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6566</Words>
  <Characters>3743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Drungėlienė</dc:creator>
  <cp:lastModifiedBy>Lina Kutkaitienė</cp:lastModifiedBy>
  <cp:revision>5</cp:revision>
  <dcterms:created xsi:type="dcterms:W3CDTF">2025-01-16T14:15:00Z</dcterms:created>
  <dcterms:modified xsi:type="dcterms:W3CDTF">2025-03-26T14:41:00Z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</Properties>
</file>