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9EE6E" w14:textId="77777777" w:rsidR="00A556BF" w:rsidRDefault="00592E6D">
      <w:pPr>
        <w:pBdr>
          <w:top w:val="nil"/>
          <w:left w:val="nil"/>
          <w:bottom w:val="nil"/>
          <w:right w:val="nil"/>
          <w:between w:val="nil"/>
        </w:pBdr>
        <w:ind w:firstLine="10773"/>
        <w:rPr>
          <w:color w:val="000000"/>
          <w:sz w:val="24"/>
          <w:szCs w:val="24"/>
        </w:rPr>
      </w:pPr>
      <w:r>
        <w:rPr>
          <w:color w:val="000000"/>
          <w:sz w:val="24"/>
          <w:szCs w:val="24"/>
        </w:rPr>
        <w:t xml:space="preserve">Raseinių Šaltinio progimnazijos </w:t>
      </w:r>
    </w:p>
    <w:p w14:paraId="35FCDCE2" w14:textId="77777777" w:rsidR="00A556BF" w:rsidRDefault="00592E6D">
      <w:pPr>
        <w:pBdr>
          <w:top w:val="nil"/>
          <w:left w:val="nil"/>
          <w:bottom w:val="nil"/>
          <w:right w:val="nil"/>
          <w:between w:val="nil"/>
        </w:pBdr>
        <w:ind w:firstLine="10773"/>
        <w:rPr>
          <w:color w:val="000000"/>
          <w:sz w:val="24"/>
          <w:szCs w:val="24"/>
        </w:rPr>
      </w:pPr>
      <w:r>
        <w:rPr>
          <w:color w:val="000000"/>
          <w:sz w:val="24"/>
          <w:szCs w:val="24"/>
        </w:rPr>
        <w:t>veiklos plano 202</w:t>
      </w:r>
      <w:r>
        <w:rPr>
          <w:sz w:val="24"/>
          <w:szCs w:val="24"/>
        </w:rPr>
        <w:t>5</w:t>
      </w:r>
      <w:r>
        <w:rPr>
          <w:color w:val="000000"/>
          <w:sz w:val="24"/>
          <w:szCs w:val="24"/>
        </w:rPr>
        <w:t xml:space="preserve"> metams </w:t>
      </w:r>
    </w:p>
    <w:p w14:paraId="40B2ABA9" w14:textId="25C37996" w:rsidR="00A556BF" w:rsidRDefault="00592E6D">
      <w:pPr>
        <w:pBdr>
          <w:top w:val="nil"/>
          <w:left w:val="nil"/>
          <w:bottom w:val="nil"/>
          <w:right w:val="nil"/>
          <w:between w:val="nil"/>
        </w:pBdr>
        <w:ind w:firstLine="10773"/>
        <w:rPr>
          <w:color w:val="000000"/>
          <w:sz w:val="24"/>
          <w:szCs w:val="24"/>
        </w:rPr>
      </w:pPr>
      <w:r>
        <w:rPr>
          <w:color w:val="000000"/>
          <w:sz w:val="24"/>
          <w:szCs w:val="24"/>
        </w:rPr>
        <w:t xml:space="preserve">3 priedas </w:t>
      </w:r>
    </w:p>
    <w:p w14:paraId="217038E7" w14:textId="77777777" w:rsidR="00A556BF" w:rsidRDefault="00A556BF">
      <w:pPr>
        <w:pBdr>
          <w:top w:val="nil"/>
          <w:left w:val="nil"/>
          <w:bottom w:val="nil"/>
          <w:right w:val="nil"/>
          <w:between w:val="nil"/>
        </w:pBdr>
        <w:rPr>
          <w:color w:val="000000"/>
          <w:sz w:val="24"/>
          <w:szCs w:val="24"/>
        </w:rPr>
      </w:pPr>
    </w:p>
    <w:p w14:paraId="6943CCD5" w14:textId="77777777" w:rsidR="00A556BF" w:rsidRDefault="00A556BF" w:rsidP="002C220E">
      <w:pPr>
        <w:pBdr>
          <w:top w:val="nil"/>
          <w:left w:val="nil"/>
          <w:bottom w:val="nil"/>
          <w:right w:val="nil"/>
          <w:between w:val="nil"/>
        </w:pBdr>
        <w:jc w:val="both"/>
        <w:rPr>
          <w:color w:val="000000"/>
          <w:sz w:val="24"/>
          <w:szCs w:val="24"/>
        </w:rPr>
      </w:pPr>
    </w:p>
    <w:p w14:paraId="0B78C476" w14:textId="4AD6994A" w:rsidR="00A556BF" w:rsidRDefault="00592E6D">
      <w:pPr>
        <w:pBdr>
          <w:top w:val="nil"/>
          <w:left w:val="nil"/>
          <w:bottom w:val="nil"/>
          <w:right w:val="nil"/>
          <w:between w:val="nil"/>
        </w:pBdr>
        <w:spacing w:line="360" w:lineRule="auto"/>
        <w:jc w:val="center"/>
        <w:rPr>
          <w:color w:val="000000"/>
          <w:sz w:val="28"/>
          <w:szCs w:val="28"/>
        </w:rPr>
      </w:pPr>
      <w:r>
        <w:rPr>
          <w:b/>
          <w:color w:val="000000"/>
          <w:sz w:val="28"/>
          <w:szCs w:val="28"/>
        </w:rPr>
        <w:t xml:space="preserve">RASEINIŲ ŠALTINIO PROGIMNAZIJOS </w:t>
      </w:r>
    </w:p>
    <w:p w14:paraId="3315A27C" w14:textId="77777777" w:rsidR="00A556BF" w:rsidRDefault="00592E6D">
      <w:pPr>
        <w:pBdr>
          <w:top w:val="nil"/>
          <w:left w:val="nil"/>
          <w:bottom w:val="nil"/>
          <w:right w:val="nil"/>
          <w:between w:val="nil"/>
        </w:pBdr>
        <w:spacing w:line="360" w:lineRule="auto"/>
        <w:jc w:val="center"/>
        <w:rPr>
          <w:color w:val="000000"/>
          <w:sz w:val="28"/>
          <w:szCs w:val="28"/>
        </w:rPr>
      </w:pPr>
      <w:r>
        <w:rPr>
          <w:b/>
          <w:color w:val="000000"/>
          <w:sz w:val="28"/>
          <w:szCs w:val="28"/>
        </w:rPr>
        <w:t>UŽSIENIO KALBŲ METODINĖS GRUPĖS VEIKLOS PLANAS 202</w:t>
      </w:r>
      <w:r>
        <w:rPr>
          <w:b/>
          <w:sz w:val="28"/>
          <w:szCs w:val="28"/>
        </w:rPr>
        <w:t>5</w:t>
      </w:r>
      <w:r>
        <w:rPr>
          <w:b/>
          <w:color w:val="000000"/>
          <w:sz w:val="28"/>
          <w:szCs w:val="28"/>
        </w:rPr>
        <w:t xml:space="preserve"> METAMS</w:t>
      </w:r>
    </w:p>
    <w:p w14:paraId="60072AB0" w14:textId="77777777" w:rsidR="00A556BF" w:rsidRDefault="00A556BF">
      <w:pPr>
        <w:pBdr>
          <w:top w:val="nil"/>
          <w:left w:val="nil"/>
          <w:bottom w:val="nil"/>
          <w:right w:val="nil"/>
          <w:between w:val="nil"/>
        </w:pBdr>
        <w:spacing w:line="360" w:lineRule="auto"/>
        <w:ind w:left="360"/>
        <w:jc w:val="center"/>
        <w:rPr>
          <w:color w:val="000000"/>
          <w:sz w:val="24"/>
          <w:szCs w:val="24"/>
        </w:rPr>
      </w:pPr>
    </w:p>
    <w:p w14:paraId="0DFD9242" w14:textId="77777777" w:rsidR="00A556BF" w:rsidRDefault="00592E6D">
      <w:pPr>
        <w:pBdr>
          <w:top w:val="nil"/>
          <w:left w:val="nil"/>
          <w:bottom w:val="nil"/>
          <w:right w:val="nil"/>
          <w:between w:val="nil"/>
        </w:pBdr>
        <w:spacing w:line="276" w:lineRule="auto"/>
        <w:jc w:val="center"/>
        <w:rPr>
          <w:color w:val="000000"/>
          <w:sz w:val="24"/>
          <w:szCs w:val="24"/>
        </w:rPr>
      </w:pPr>
      <w:r>
        <w:rPr>
          <w:b/>
          <w:color w:val="000000"/>
          <w:sz w:val="24"/>
          <w:szCs w:val="24"/>
        </w:rPr>
        <w:t>I SKYRIUS</w:t>
      </w:r>
    </w:p>
    <w:p w14:paraId="53E0AC2B" w14:textId="77777777" w:rsidR="00A556BF" w:rsidRDefault="00592E6D">
      <w:pPr>
        <w:pBdr>
          <w:top w:val="nil"/>
          <w:left w:val="nil"/>
          <w:bottom w:val="nil"/>
          <w:right w:val="nil"/>
          <w:between w:val="nil"/>
        </w:pBdr>
        <w:spacing w:line="276" w:lineRule="auto"/>
        <w:jc w:val="center"/>
        <w:rPr>
          <w:color w:val="000000"/>
          <w:sz w:val="24"/>
          <w:szCs w:val="24"/>
        </w:rPr>
      </w:pPr>
      <w:r>
        <w:rPr>
          <w:b/>
          <w:color w:val="000000"/>
          <w:sz w:val="24"/>
          <w:szCs w:val="24"/>
        </w:rPr>
        <w:t>BENDROSIOS NUOSTATOS</w:t>
      </w:r>
    </w:p>
    <w:p w14:paraId="6D39BE51" w14:textId="77777777" w:rsidR="00A556BF" w:rsidRDefault="00A556BF">
      <w:pPr>
        <w:pBdr>
          <w:top w:val="nil"/>
          <w:left w:val="nil"/>
          <w:bottom w:val="nil"/>
          <w:right w:val="nil"/>
          <w:between w:val="nil"/>
        </w:pBdr>
        <w:spacing w:line="360" w:lineRule="auto"/>
        <w:rPr>
          <w:color w:val="000000"/>
          <w:sz w:val="24"/>
          <w:szCs w:val="24"/>
        </w:rPr>
      </w:pPr>
    </w:p>
    <w:p w14:paraId="5B471B51" w14:textId="2BBE9E96" w:rsidR="00A556BF" w:rsidRDefault="00592E6D">
      <w:pPr>
        <w:pBdr>
          <w:top w:val="nil"/>
          <w:left w:val="nil"/>
          <w:bottom w:val="nil"/>
          <w:right w:val="nil"/>
          <w:between w:val="nil"/>
        </w:pBdr>
        <w:spacing w:line="360" w:lineRule="auto"/>
        <w:ind w:firstLine="567"/>
        <w:jc w:val="both"/>
        <w:rPr>
          <w:color w:val="000000"/>
          <w:sz w:val="24"/>
          <w:szCs w:val="24"/>
        </w:rPr>
      </w:pPr>
      <w:r>
        <w:rPr>
          <w:color w:val="000000"/>
          <w:sz w:val="24"/>
          <w:szCs w:val="24"/>
        </w:rPr>
        <w:t>Užsienio kalbų mokytojų veikla mokykloje yra grindžiama demokratiškumo, atsinaujinimo, gerosios patirties sklaidos ir kūrybiškumo principais, kurie skatina dalyko mokytojus tobulėti, savo darbe taikyti naujus mokymo metodus, nuolat tobulinti ugdymo procesą.</w:t>
      </w:r>
    </w:p>
    <w:p w14:paraId="51EFCFDC" w14:textId="77777777" w:rsidR="00A556BF" w:rsidRDefault="00A556BF">
      <w:pPr>
        <w:pBdr>
          <w:top w:val="nil"/>
          <w:left w:val="nil"/>
          <w:bottom w:val="nil"/>
          <w:right w:val="nil"/>
          <w:between w:val="nil"/>
        </w:pBdr>
        <w:spacing w:line="360" w:lineRule="auto"/>
        <w:jc w:val="both"/>
        <w:rPr>
          <w:color w:val="000000"/>
          <w:sz w:val="24"/>
          <w:szCs w:val="24"/>
        </w:rPr>
      </w:pPr>
    </w:p>
    <w:tbl>
      <w:tblPr>
        <w:tblStyle w:val="a"/>
        <w:tblpPr w:leftFromText="180" w:rightFromText="180" w:vertAnchor="text" w:tblpX="1129" w:tblpY="1"/>
        <w:tblW w:w="92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1518"/>
        <w:gridCol w:w="2091"/>
        <w:gridCol w:w="2906"/>
        <w:gridCol w:w="2131"/>
      </w:tblGrid>
      <w:tr w:rsidR="00A556BF" w14:paraId="32362ED0" w14:textId="77777777" w:rsidTr="00AB516B">
        <w:tc>
          <w:tcPr>
            <w:tcW w:w="570" w:type="dxa"/>
          </w:tcPr>
          <w:p w14:paraId="7806182A" w14:textId="77777777" w:rsidR="00A556BF" w:rsidRDefault="00592E6D" w:rsidP="00AB516B">
            <w:pPr>
              <w:pBdr>
                <w:top w:val="nil"/>
                <w:left w:val="nil"/>
                <w:bottom w:val="nil"/>
                <w:right w:val="nil"/>
                <w:between w:val="nil"/>
              </w:pBdr>
              <w:jc w:val="both"/>
              <w:rPr>
                <w:color w:val="000000"/>
                <w:sz w:val="24"/>
                <w:szCs w:val="24"/>
              </w:rPr>
            </w:pPr>
            <w:r>
              <w:rPr>
                <w:b/>
                <w:color w:val="000000"/>
                <w:sz w:val="24"/>
                <w:szCs w:val="24"/>
              </w:rPr>
              <w:t xml:space="preserve">Eil. </w:t>
            </w:r>
          </w:p>
          <w:p w14:paraId="1CD9FD05" w14:textId="77777777" w:rsidR="00A556BF" w:rsidRDefault="00592E6D" w:rsidP="00AB516B">
            <w:pPr>
              <w:pBdr>
                <w:top w:val="nil"/>
                <w:left w:val="nil"/>
                <w:bottom w:val="nil"/>
                <w:right w:val="nil"/>
                <w:between w:val="nil"/>
              </w:pBdr>
              <w:jc w:val="both"/>
              <w:rPr>
                <w:color w:val="000000"/>
                <w:sz w:val="24"/>
                <w:szCs w:val="24"/>
              </w:rPr>
            </w:pPr>
            <w:r>
              <w:rPr>
                <w:b/>
                <w:color w:val="000000"/>
                <w:sz w:val="24"/>
                <w:szCs w:val="24"/>
              </w:rPr>
              <w:t>Nr.</w:t>
            </w:r>
          </w:p>
        </w:tc>
        <w:tc>
          <w:tcPr>
            <w:tcW w:w="1518" w:type="dxa"/>
          </w:tcPr>
          <w:p w14:paraId="71CC62BC" w14:textId="77777777" w:rsidR="00A556BF" w:rsidRDefault="00592E6D" w:rsidP="00AB516B">
            <w:pPr>
              <w:pBdr>
                <w:top w:val="nil"/>
                <w:left w:val="nil"/>
                <w:bottom w:val="nil"/>
                <w:right w:val="nil"/>
                <w:between w:val="nil"/>
              </w:pBdr>
              <w:jc w:val="both"/>
              <w:rPr>
                <w:color w:val="000000"/>
                <w:sz w:val="24"/>
                <w:szCs w:val="24"/>
              </w:rPr>
            </w:pPr>
            <w:r>
              <w:rPr>
                <w:b/>
                <w:color w:val="000000"/>
                <w:sz w:val="24"/>
                <w:szCs w:val="24"/>
              </w:rPr>
              <w:t>Vardas</w:t>
            </w:r>
          </w:p>
        </w:tc>
        <w:tc>
          <w:tcPr>
            <w:tcW w:w="2091" w:type="dxa"/>
          </w:tcPr>
          <w:p w14:paraId="48F4AFCC" w14:textId="77777777" w:rsidR="00A556BF" w:rsidRDefault="00592E6D" w:rsidP="00AB516B">
            <w:pPr>
              <w:pBdr>
                <w:top w:val="nil"/>
                <w:left w:val="nil"/>
                <w:bottom w:val="nil"/>
                <w:right w:val="nil"/>
                <w:between w:val="nil"/>
              </w:pBdr>
              <w:jc w:val="both"/>
              <w:rPr>
                <w:color w:val="000000"/>
                <w:sz w:val="24"/>
                <w:szCs w:val="24"/>
              </w:rPr>
            </w:pPr>
            <w:r>
              <w:rPr>
                <w:b/>
                <w:color w:val="000000"/>
                <w:sz w:val="24"/>
                <w:szCs w:val="24"/>
              </w:rPr>
              <w:t>Pavardė</w:t>
            </w:r>
          </w:p>
        </w:tc>
        <w:tc>
          <w:tcPr>
            <w:tcW w:w="2906" w:type="dxa"/>
          </w:tcPr>
          <w:p w14:paraId="6E08F55B" w14:textId="77777777" w:rsidR="00A556BF" w:rsidRDefault="00592E6D" w:rsidP="00AB516B">
            <w:pPr>
              <w:pBdr>
                <w:top w:val="nil"/>
                <w:left w:val="nil"/>
                <w:bottom w:val="nil"/>
                <w:right w:val="nil"/>
                <w:between w:val="nil"/>
              </w:pBdr>
              <w:jc w:val="both"/>
              <w:rPr>
                <w:color w:val="000000"/>
                <w:sz w:val="24"/>
                <w:szCs w:val="24"/>
              </w:rPr>
            </w:pPr>
            <w:r>
              <w:rPr>
                <w:b/>
                <w:color w:val="000000"/>
                <w:sz w:val="24"/>
                <w:szCs w:val="24"/>
              </w:rPr>
              <w:t>Kvalifikacinė kategorija</w:t>
            </w:r>
          </w:p>
        </w:tc>
        <w:tc>
          <w:tcPr>
            <w:tcW w:w="2131" w:type="dxa"/>
          </w:tcPr>
          <w:p w14:paraId="68B99280" w14:textId="77777777" w:rsidR="00A556BF" w:rsidRDefault="00592E6D" w:rsidP="00AB516B">
            <w:pPr>
              <w:pBdr>
                <w:top w:val="nil"/>
                <w:left w:val="nil"/>
                <w:bottom w:val="nil"/>
                <w:right w:val="nil"/>
                <w:between w:val="nil"/>
              </w:pBdr>
              <w:jc w:val="both"/>
              <w:rPr>
                <w:color w:val="000000"/>
                <w:sz w:val="24"/>
                <w:szCs w:val="24"/>
              </w:rPr>
            </w:pPr>
            <w:r>
              <w:rPr>
                <w:b/>
                <w:color w:val="000000"/>
                <w:sz w:val="24"/>
                <w:szCs w:val="24"/>
              </w:rPr>
              <w:t>Dėstomas dalykas</w:t>
            </w:r>
          </w:p>
        </w:tc>
      </w:tr>
      <w:tr w:rsidR="00A556BF" w14:paraId="1001BD70" w14:textId="77777777" w:rsidTr="00AB516B">
        <w:tc>
          <w:tcPr>
            <w:tcW w:w="570" w:type="dxa"/>
          </w:tcPr>
          <w:p w14:paraId="63AEB422" w14:textId="77777777" w:rsidR="00A556BF" w:rsidRDefault="00A556BF" w:rsidP="00AB516B">
            <w:pPr>
              <w:numPr>
                <w:ilvl w:val="0"/>
                <w:numId w:val="1"/>
              </w:numPr>
              <w:pBdr>
                <w:top w:val="nil"/>
                <w:left w:val="nil"/>
                <w:bottom w:val="nil"/>
                <w:right w:val="nil"/>
                <w:between w:val="nil"/>
              </w:pBdr>
              <w:ind w:left="0" w:firstLine="0"/>
              <w:jc w:val="both"/>
              <w:rPr>
                <w:color w:val="000000"/>
                <w:sz w:val="24"/>
                <w:szCs w:val="24"/>
              </w:rPr>
            </w:pPr>
          </w:p>
        </w:tc>
        <w:tc>
          <w:tcPr>
            <w:tcW w:w="1518" w:type="dxa"/>
          </w:tcPr>
          <w:p w14:paraId="40415CA2"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Lijana</w:t>
            </w:r>
          </w:p>
        </w:tc>
        <w:tc>
          <w:tcPr>
            <w:tcW w:w="2091" w:type="dxa"/>
          </w:tcPr>
          <w:p w14:paraId="268B9C5A" w14:textId="77777777" w:rsidR="00A556BF" w:rsidRDefault="00592E6D" w:rsidP="00AB516B">
            <w:pPr>
              <w:pBdr>
                <w:top w:val="nil"/>
                <w:left w:val="nil"/>
                <w:bottom w:val="nil"/>
                <w:right w:val="nil"/>
                <w:between w:val="nil"/>
              </w:pBdr>
              <w:jc w:val="both"/>
              <w:rPr>
                <w:color w:val="000000"/>
                <w:sz w:val="24"/>
                <w:szCs w:val="24"/>
              </w:rPr>
            </w:pPr>
            <w:proofErr w:type="spellStart"/>
            <w:r>
              <w:rPr>
                <w:color w:val="000000"/>
                <w:sz w:val="24"/>
                <w:szCs w:val="24"/>
              </w:rPr>
              <w:t>Ivoškienė</w:t>
            </w:r>
            <w:proofErr w:type="spellEnd"/>
          </w:p>
        </w:tc>
        <w:tc>
          <w:tcPr>
            <w:tcW w:w="2906" w:type="dxa"/>
          </w:tcPr>
          <w:p w14:paraId="54F9F8F1"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Mokytoja metodininkė</w:t>
            </w:r>
          </w:p>
        </w:tc>
        <w:tc>
          <w:tcPr>
            <w:tcW w:w="2131" w:type="dxa"/>
          </w:tcPr>
          <w:p w14:paraId="14D023FF"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Anglų kalba</w:t>
            </w:r>
          </w:p>
        </w:tc>
      </w:tr>
      <w:tr w:rsidR="00A556BF" w14:paraId="1B9AEE56" w14:textId="77777777" w:rsidTr="00AB516B">
        <w:tc>
          <w:tcPr>
            <w:tcW w:w="570" w:type="dxa"/>
          </w:tcPr>
          <w:p w14:paraId="2DCD3653" w14:textId="77777777" w:rsidR="00A556BF" w:rsidRDefault="00A556BF" w:rsidP="00AB516B">
            <w:pPr>
              <w:numPr>
                <w:ilvl w:val="0"/>
                <w:numId w:val="1"/>
              </w:numPr>
              <w:pBdr>
                <w:top w:val="nil"/>
                <w:left w:val="nil"/>
                <w:bottom w:val="nil"/>
                <w:right w:val="nil"/>
                <w:between w:val="nil"/>
              </w:pBdr>
              <w:ind w:left="0" w:firstLine="0"/>
              <w:jc w:val="both"/>
              <w:rPr>
                <w:color w:val="000000"/>
                <w:sz w:val="24"/>
                <w:szCs w:val="24"/>
              </w:rPr>
            </w:pPr>
          </w:p>
        </w:tc>
        <w:tc>
          <w:tcPr>
            <w:tcW w:w="1518" w:type="dxa"/>
          </w:tcPr>
          <w:p w14:paraId="34A9D051"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 xml:space="preserve">Albina </w:t>
            </w:r>
          </w:p>
        </w:tc>
        <w:tc>
          <w:tcPr>
            <w:tcW w:w="2091" w:type="dxa"/>
          </w:tcPr>
          <w:p w14:paraId="71A975CF" w14:textId="77777777" w:rsidR="00A556BF" w:rsidRDefault="00592E6D" w:rsidP="00AB516B">
            <w:pPr>
              <w:pBdr>
                <w:top w:val="nil"/>
                <w:left w:val="nil"/>
                <w:bottom w:val="nil"/>
                <w:right w:val="nil"/>
                <w:between w:val="nil"/>
              </w:pBdr>
              <w:jc w:val="both"/>
              <w:rPr>
                <w:color w:val="000000"/>
                <w:sz w:val="24"/>
                <w:szCs w:val="24"/>
              </w:rPr>
            </w:pPr>
            <w:proofErr w:type="spellStart"/>
            <w:r>
              <w:rPr>
                <w:color w:val="000000"/>
                <w:sz w:val="24"/>
                <w:szCs w:val="24"/>
              </w:rPr>
              <w:t>Abromavičienė</w:t>
            </w:r>
            <w:proofErr w:type="spellEnd"/>
            <w:r>
              <w:rPr>
                <w:color w:val="000000"/>
                <w:sz w:val="24"/>
                <w:szCs w:val="24"/>
              </w:rPr>
              <w:t xml:space="preserve"> </w:t>
            </w:r>
          </w:p>
        </w:tc>
        <w:tc>
          <w:tcPr>
            <w:tcW w:w="2906" w:type="dxa"/>
          </w:tcPr>
          <w:p w14:paraId="0D1983DB"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Mokytoja metodininkė</w:t>
            </w:r>
          </w:p>
        </w:tc>
        <w:tc>
          <w:tcPr>
            <w:tcW w:w="2131" w:type="dxa"/>
          </w:tcPr>
          <w:p w14:paraId="26E43390"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Anglų kalba</w:t>
            </w:r>
          </w:p>
        </w:tc>
      </w:tr>
      <w:tr w:rsidR="00A556BF" w14:paraId="76075AFF" w14:textId="77777777" w:rsidTr="00AB516B">
        <w:tc>
          <w:tcPr>
            <w:tcW w:w="570" w:type="dxa"/>
          </w:tcPr>
          <w:p w14:paraId="21B6169C" w14:textId="77777777" w:rsidR="00A556BF" w:rsidRDefault="00A556BF" w:rsidP="00AB516B">
            <w:pPr>
              <w:numPr>
                <w:ilvl w:val="0"/>
                <w:numId w:val="1"/>
              </w:numPr>
              <w:pBdr>
                <w:top w:val="nil"/>
                <w:left w:val="nil"/>
                <w:bottom w:val="nil"/>
                <w:right w:val="nil"/>
                <w:between w:val="nil"/>
              </w:pBdr>
              <w:ind w:left="0" w:firstLine="0"/>
              <w:jc w:val="both"/>
              <w:rPr>
                <w:color w:val="000000"/>
                <w:sz w:val="24"/>
                <w:szCs w:val="24"/>
              </w:rPr>
            </w:pPr>
          </w:p>
        </w:tc>
        <w:tc>
          <w:tcPr>
            <w:tcW w:w="1518" w:type="dxa"/>
          </w:tcPr>
          <w:p w14:paraId="618E2F71"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 xml:space="preserve">Kristina </w:t>
            </w:r>
          </w:p>
        </w:tc>
        <w:tc>
          <w:tcPr>
            <w:tcW w:w="2091" w:type="dxa"/>
          </w:tcPr>
          <w:p w14:paraId="26BEFAE9" w14:textId="77777777" w:rsidR="00A556BF" w:rsidRDefault="00592E6D" w:rsidP="00AB516B">
            <w:pPr>
              <w:pBdr>
                <w:top w:val="nil"/>
                <w:left w:val="nil"/>
                <w:bottom w:val="nil"/>
                <w:right w:val="nil"/>
                <w:between w:val="nil"/>
              </w:pBdr>
              <w:jc w:val="both"/>
              <w:rPr>
                <w:color w:val="000000"/>
                <w:sz w:val="24"/>
                <w:szCs w:val="24"/>
              </w:rPr>
            </w:pPr>
            <w:proofErr w:type="spellStart"/>
            <w:r>
              <w:rPr>
                <w:color w:val="000000"/>
                <w:sz w:val="24"/>
                <w:szCs w:val="24"/>
              </w:rPr>
              <w:t>Vileišienė</w:t>
            </w:r>
            <w:proofErr w:type="spellEnd"/>
            <w:r>
              <w:rPr>
                <w:color w:val="000000"/>
                <w:sz w:val="24"/>
                <w:szCs w:val="24"/>
              </w:rPr>
              <w:t xml:space="preserve"> </w:t>
            </w:r>
          </w:p>
        </w:tc>
        <w:tc>
          <w:tcPr>
            <w:tcW w:w="2906" w:type="dxa"/>
          </w:tcPr>
          <w:p w14:paraId="07AC95F6"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Mokytoja metodininkė</w:t>
            </w:r>
          </w:p>
        </w:tc>
        <w:tc>
          <w:tcPr>
            <w:tcW w:w="2131" w:type="dxa"/>
          </w:tcPr>
          <w:p w14:paraId="0301C5A1"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Anglų kalba</w:t>
            </w:r>
          </w:p>
        </w:tc>
      </w:tr>
      <w:tr w:rsidR="00A556BF" w14:paraId="7E02061A" w14:textId="77777777" w:rsidTr="00AB516B">
        <w:tc>
          <w:tcPr>
            <w:tcW w:w="570" w:type="dxa"/>
          </w:tcPr>
          <w:p w14:paraId="133ADA9C" w14:textId="77777777" w:rsidR="00A556BF" w:rsidRDefault="00A556BF" w:rsidP="00AB516B">
            <w:pPr>
              <w:numPr>
                <w:ilvl w:val="0"/>
                <w:numId w:val="1"/>
              </w:numPr>
              <w:pBdr>
                <w:top w:val="nil"/>
                <w:left w:val="nil"/>
                <w:bottom w:val="nil"/>
                <w:right w:val="nil"/>
                <w:between w:val="nil"/>
              </w:pBdr>
              <w:ind w:left="0" w:firstLine="0"/>
              <w:jc w:val="both"/>
              <w:rPr>
                <w:color w:val="000000"/>
                <w:sz w:val="24"/>
                <w:szCs w:val="24"/>
              </w:rPr>
            </w:pPr>
          </w:p>
        </w:tc>
        <w:tc>
          <w:tcPr>
            <w:tcW w:w="1518" w:type="dxa"/>
          </w:tcPr>
          <w:p w14:paraId="53E1415A"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 xml:space="preserve">Ilona </w:t>
            </w:r>
          </w:p>
        </w:tc>
        <w:tc>
          <w:tcPr>
            <w:tcW w:w="2091" w:type="dxa"/>
          </w:tcPr>
          <w:p w14:paraId="0394F9C2" w14:textId="77777777" w:rsidR="00A556BF" w:rsidRDefault="00592E6D" w:rsidP="00AB516B">
            <w:pPr>
              <w:pBdr>
                <w:top w:val="nil"/>
                <w:left w:val="nil"/>
                <w:bottom w:val="nil"/>
                <w:right w:val="nil"/>
                <w:between w:val="nil"/>
              </w:pBdr>
              <w:jc w:val="both"/>
              <w:rPr>
                <w:color w:val="000000"/>
                <w:sz w:val="24"/>
                <w:szCs w:val="24"/>
              </w:rPr>
            </w:pPr>
            <w:proofErr w:type="spellStart"/>
            <w:r>
              <w:rPr>
                <w:color w:val="000000"/>
                <w:sz w:val="24"/>
                <w:szCs w:val="24"/>
              </w:rPr>
              <w:t>Zybartė</w:t>
            </w:r>
            <w:proofErr w:type="spellEnd"/>
            <w:r>
              <w:rPr>
                <w:color w:val="000000"/>
                <w:sz w:val="24"/>
                <w:szCs w:val="24"/>
              </w:rPr>
              <w:t xml:space="preserve"> </w:t>
            </w:r>
          </w:p>
        </w:tc>
        <w:tc>
          <w:tcPr>
            <w:tcW w:w="2906" w:type="dxa"/>
          </w:tcPr>
          <w:p w14:paraId="053E35B6"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Vyresnioji mokytoja</w:t>
            </w:r>
          </w:p>
        </w:tc>
        <w:tc>
          <w:tcPr>
            <w:tcW w:w="2131" w:type="dxa"/>
          </w:tcPr>
          <w:p w14:paraId="3E9F3D5E"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Anglų kalba</w:t>
            </w:r>
          </w:p>
        </w:tc>
      </w:tr>
      <w:tr w:rsidR="00A556BF" w14:paraId="2A9A90C5" w14:textId="77777777" w:rsidTr="00AB516B">
        <w:tc>
          <w:tcPr>
            <w:tcW w:w="570" w:type="dxa"/>
          </w:tcPr>
          <w:p w14:paraId="2EB1142C" w14:textId="77777777" w:rsidR="00A556BF" w:rsidRDefault="00A556BF" w:rsidP="00AB516B">
            <w:pPr>
              <w:numPr>
                <w:ilvl w:val="0"/>
                <w:numId w:val="1"/>
              </w:numPr>
              <w:pBdr>
                <w:top w:val="nil"/>
                <w:left w:val="nil"/>
                <w:bottom w:val="nil"/>
                <w:right w:val="nil"/>
                <w:between w:val="nil"/>
              </w:pBdr>
              <w:ind w:left="0" w:firstLine="0"/>
              <w:jc w:val="both"/>
              <w:rPr>
                <w:color w:val="000000"/>
                <w:sz w:val="24"/>
                <w:szCs w:val="24"/>
              </w:rPr>
            </w:pPr>
          </w:p>
        </w:tc>
        <w:tc>
          <w:tcPr>
            <w:tcW w:w="1518" w:type="dxa"/>
          </w:tcPr>
          <w:p w14:paraId="5A5FB838"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 xml:space="preserve">Jolanta </w:t>
            </w:r>
          </w:p>
        </w:tc>
        <w:tc>
          <w:tcPr>
            <w:tcW w:w="2091" w:type="dxa"/>
          </w:tcPr>
          <w:p w14:paraId="252B2D30" w14:textId="77777777" w:rsidR="00A556BF" w:rsidRDefault="00592E6D" w:rsidP="00AB516B">
            <w:pPr>
              <w:pBdr>
                <w:top w:val="nil"/>
                <w:left w:val="nil"/>
                <w:bottom w:val="nil"/>
                <w:right w:val="nil"/>
                <w:between w:val="nil"/>
              </w:pBdr>
              <w:jc w:val="both"/>
              <w:rPr>
                <w:color w:val="000000"/>
                <w:sz w:val="24"/>
                <w:szCs w:val="24"/>
              </w:rPr>
            </w:pPr>
            <w:proofErr w:type="spellStart"/>
            <w:r>
              <w:rPr>
                <w:color w:val="000000"/>
                <w:sz w:val="24"/>
                <w:szCs w:val="24"/>
              </w:rPr>
              <w:t>Ačienė</w:t>
            </w:r>
            <w:proofErr w:type="spellEnd"/>
          </w:p>
        </w:tc>
        <w:tc>
          <w:tcPr>
            <w:tcW w:w="2906" w:type="dxa"/>
          </w:tcPr>
          <w:p w14:paraId="0471530C"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Mokytoja</w:t>
            </w:r>
          </w:p>
        </w:tc>
        <w:tc>
          <w:tcPr>
            <w:tcW w:w="2131" w:type="dxa"/>
          </w:tcPr>
          <w:p w14:paraId="0A8BA737"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Anglų kalba</w:t>
            </w:r>
          </w:p>
        </w:tc>
      </w:tr>
      <w:tr w:rsidR="00A556BF" w14:paraId="782F4793" w14:textId="77777777" w:rsidTr="00AB516B">
        <w:tc>
          <w:tcPr>
            <w:tcW w:w="570" w:type="dxa"/>
          </w:tcPr>
          <w:p w14:paraId="06B09A5B" w14:textId="77777777" w:rsidR="00A556BF" w:rsidRDefault="00A556BF" w:rsidP="00AB516B">
            <w:pPr>
              <w:numPr>
                <w:ilvl w:val="0"/>
                <w:numId w:val="1"/>
              </w:numPr>
              <w:pBdr>
                <w:top w:val="nil"/>
                <w:left w:val="nil"/>
                <w:bottom w:val="nil"/>
                <w:right w:val="nil"/>
                <w:between w:val="nil"/>
              </w:pBdr>
              <w:ind w:left="0" w:firstLine="0"/>
              <w:jc w:val="both"/>
              <w:rPr>
                <w:color w:val="000000"/>
                <w:sz w:val="24"/>
                <w:szCs w:val="24"/>
              </w:rPr>
            </w:pPr>
          </w:p>
        </w:tc>
        <w:tc>
          <w:tcPr>
            <w:tcW w:w="1518" w:type="dxa"/>
          </w:tcPr>
          <w:p w14:paraId="401E3ECB"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Rita</w:t>
            </w:r>
          </w:p>
        </w:tc>
        <w:tc>
          <w:tcPr>
            <w:tcW w:w="2091" w:type="dxa"/>
          </w:tcPr>
          <w:p w14:paraId="635BD240" w14:textId="77777777" w:rsidR="00A556BF" w:rsidRDefault="00592E6D" w:rsidP="00AB516B">
            <w:pPr>
              <w:pBdr>
                <w:top w:val="nil"/>
                <w:left w:val="nil"/>
                <w:bottom w:val="nil"/>
                <w:right w:val="nil"/>
                <w:between w:val="nil"/>
              </w:pBdr>
              <w:jc w:val="both"/>
              <w:rPr>
                <w:color w:val="000000"/>
                <w:sz w:val="24"/>
                <w:szCs w:val="24"/>
              </w:rPr>
            </w:pPr>
            <w:proofErr w:type="spellStart"/>
            <w:r>
              <w:rPr>
                <w:color w:val="000000"/>
                <w:sz w:val="24"/>
                <w:szCs w:val="24"/>
              </w:rPr>
              <w:t>Barauskienė</w:t>
            </w:r>
            <w:proofErr w:type="spellEnd"/>
          </w:p>
        </w:tc>
        <w:tc>
          <w:tcPr>
            <w:tcW w:w="2906" w:type="dxa"/>
          </w:tcPr>
          <w:p w14:paraId="549DDFA7"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Mokytoja metodininkė</w:t>
            </w:r>
          </w:p>
        </w:tc>
        <w:tc>
          <w:tcPr>
            <w:tcW w:w="2131" w:type="dxa"/>
          </w:tcPr>
          <w:p w14:paraId="4799F3EB"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Rusų kalba</w:t>
            </w:r>
          </w:p>
        </w:tc>
      </w:tr>
      <w:tr w:rsidR="00A556BF" w14:paraId="002DE33C" w14:textId="77777777" w:rsidTr="00AB516B">
        <w:tc>
          <w:tcPr>
            <w:tcW w:w="570" w:type="dxa"/>
          </w:tcPr>
          <w:p w14:paraId="48D9BE00" w14:textId="77777777" w:rsidR="00A556BF" w:rsidRDefault="00A556BF" w:rsidP="00AB516B">
            <w:pPr>
              <w:numPr>
                <w:ilvl w:val="0"/>
                <w:numId w:val="1"/>
              </w:numPr>
              <w:pBdr>
                <w:top w:val="nil"/>
                <w:left w:val="nil"/>
                <w:bottom w:val="nil"/>
                <w:right w:val="nil"/>
                <w:between w:val="nil"/>
              </w:pBdr>
              <w:ind w:left="0" w:firstLine="0"/>
              <w:jc w:val="both"/>
              <w:rPr>
                <w:color w:val="000000"/>
                <w:sz w:val="24"/>
                <w:szCs w:val="24"/>
              </w:rPr>
            </w:pPr>
          </w:p>
        </w:tc>
        <w:tc>
          <w:tcPr>
            <w:tcW w:w="1518" w:type="dxa"/>
          </w:tcPr>
          <w:p w14:paraId="645AD98B"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Janina</w:t>
            </w:r>
          </w:p>
        </w:tc>
        <w:tc>
          <w:tcPr>
            <w:tcW w:w="2091" w:type="dxa"/>
          </w:tcPr>
          <w:p w14:paraId="0C5897A5" w14:textId="77777777" w:rsidR="00A556BF" w:rsidRDefault="00592E6D" w:rsidP="00AB516B">
            <w:pPr>
              <w:pBdr>
                <w:top w:val="nil"/>
                <w:left w:val="nil"/>
                <w:bottom w:val="nil"/>
                <w:right w:val="nil"/>
                <w:between w:val="nil"/>
              </w:pBdr>
              <w:jc w:val="both"/>
              <w:rPr>
                <w:color w:val="000000"/>
                <w:sz w:val="24"/>
                <w:szCs w:val="24"/>
              </w:rPr>
            </w:pPr>
            <w:proofErr w:type="spellStart"/>
            <w:r>
              <w:rPr>
                <w:color w:val="000000"/>
                <w:sz w:val="24"/>
                <w:szCs w:val="24"/>
              </w:rPr>
              <w:t>Dubinskienė</w:t>
            </w:r>
            <w:proofErr w:type="spellEnd"/>
          </w:p>
        </w:tc>
        <w:tc>
          <w:tcPr>
            <w:tcW w:w="2906" w:type="dxa"/>
          </w:tcPr>
          <w:p w14:paraId="3DBE48DE"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Mokytoja metodininkė</w:t>
            </w:r>
          </w:p>
        </w:tc>
        <w:tc>
          <w:tcPr>
            <w:tcW w:w="2131" w:type="dxa"/>
          </w:tcPr>
          <w:p w14:paraId="47FE41C4"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Rusų kalba</w:t>
            </w:r>
          </w:p>
        </w:tc>
      </w:tr>
      <w:tr w:rsidR="00A556BF" w14:paraId="00B971A4" w14:textId="77777777" w:rsidTr="00AB516B">
        <w:tc>
          <w:tcPr>
            <w:tcW w:w="570" w:type="dxa"/>
          </w:tcPr>
          <w:p w14:paraId="7B731EE7" w14:textId="77777777" w:rsidR="00A556BF" w:rsidRDefault="00A556BF" w:rsidP="00AB516B">
            <w:pPr>
              <w:numPr>
                <w:ilvl w:val="0"/>
                <w:numId w:val="1"/>
              </w:numPr>
              <w:pBdr>
                <w:top w:val="nil"/>
                <w:left w:val="nil"/>
                <w:bottom w:val="nil"/>
                <w:right w:val="nil"/>
                <w:between w:val="nil"/>
              </w:pBdr>
              <w:ind w:left="0" w:firstLine="0"/>
              <w:jc w:val="both"/>
              <w:rPr>
                <w:color w:val="000000"/>
                <w:sz w:val="24"/>
                <w:szCs w:val="24"/>
              </w:rPr>
            </w:pPr>
          </w:p>
        </w:tc>
        <w:tc>
          <w:tcPr>
            <w:tcW w:w="1518" w:type="dxa"/>
          </w:tcPr>
          <w:p w14:paraId="0A758746"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Aida</w:t>
            </w:r>
          </w:p>
        </w:tc>
        <w:tc>
          <w:tcPr>
            <w:tcW w:w="2091" w:type="dxa"/>
          </w:tcPr>
          <w:p w14:paraId="59D333F6" w14:textId="77777777" w:rsidR="00A556BF" w:rsidRDefault="00592E6D" w:rsidP="00AB516B">
            <w:pPr>
              <w:pBdr>
                <w:top w:val="nil"/>
                <w:left w:val="nil"/>
                <w:bottom w:val="nil"/>
                <w:right w:val="nil"/>
                <w:between w:val="nil"/>
              </w:pBdr>
              <w:jc w:val="both"/>
              <w:rPr>
                <w:color w:val="000000"/>
                <w:sz w:val="24"/>
                <w:szCs w:val="24"/>
              </w:rPr>
            </w:pPr>
            <w:proofErr w:type="spellStart"/>
            <w:r>
              <w:rPr>
                <w:color w:val="000000"/>
                <w:sz w:val="24"/>
                <w:szCs w:val="24"/>
              </w:rPr>
              <w:t>Guščikaitė</w:t>
            </w:r>
            <w:proofErr w:type="spellEnd"/>
          </w:p>
        </w:tc>
        <w:tc>
          <w:tcPr>
            <w:tcW w:w="2906" w:type="dxa"/>
          </w:tcPr>
          <w:p w14:paraId="167D52AA"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Mokytoja</w:t>
            </w:r>
          </w:p>
        </w:tc>
        <w:tc>
          <w:tcPr>
            <w:tcW w:w="2131" w:type="dxa"/>
          </w:tcPr>
          <w:p w14:paraId="60D9059E" w14:textId="77777777" w:rsidR="00A556BF" w:rsidRDefault="00592E6D" w:rsidP="00AB516B">
            <w:pPr>
              <w:pBdr>
                <w:top w:val="nil"/>
                <w:left w:val="nil"/>
                <w:bottom w:val="nil"/>
                <w:right w:val="nil"/>
                <w:between w:val="nil"/>
              </w:pBdr>
              <w:jc w:val="both"/>
              <w:rPr>
                <w:color w:val="000000"/>
                <w:sz w:val="24"/>
                <w:szCs w:val="24"/>
              </w:rPr>
            </w:pPr>
            <w:r>
              <w:rPr>
                <w:color w:val="000000"/>
                <w:sz w:val="24"/>
                <w:szCs w:val="24"/>
              </w:rPr>
              <w:t>Vokiečių kalba</w:t>
            </w:r>
          </w:p>
        </w:tc>
      </w:tr>
      <w:tr w:rsidR="00A556BF" w14:paraId="3E6599BD" w14:textId="77777777" w:rsidTr="00AB516B">
        <w:tc>
          <w:tcPr>
            <w:tcW w:w="570" w:type="dxa"/>
          </w:tcPr>
          <w:p w14:paraId="654961FD" w14:textId="77777777" w:rsidR="00A556BF" w:rsidRDefault="00592E6D" w:rsidP="00AB516B">
            <w:pPr>
              <w:pBdr>
                <w:top w:val="nil"/>
                <w:left w:val="nil"/>
                <w:bottom w:val="nil"/>
                <w:right w:val="nil"/>
                <w:between w:val="nil"/>
              </w:pBdr>
              <w:jc w:val="both"/>
              <w:rPr>
                <w:color w:val="000000"/>
                <w:sz w:val="24"/>
                <w:szCs w:val="24"/>
              </w:rPr>
            </w:pPr>
            <w:r>
              <w:rPr>
                <w:sz w:val="24"/>
                <w:szCs w:val="24"/>
              </w:rPr>
              <w:t>9.</w:t>
            </w:r>
          </w:p>
        </w:tc>
        <w:tc>
          <w:tcPr>
            <w:tcW w:w="1518" w:type="dxa"/>
          </w:tcPr>
          <w:p w14:paraId="4B4116B4" w14:textId="77777777" w:rsidR="00A556BF" w:rsidRDefault="00592E6D" w:rsidP="00AB516B">
            <w:pPr>
              <w:pBdr>
                <w:top w:val="nil"/>
                <w:left w:val="nil"/>
                <w:bottom w:val="nil"/>
                <w:right w:val="nil"/>
                <w:between w:val="nil"/>
              </w:pBdr>
              <w:jc w:val="both"/>
              <w:rPr>
                <w:color w:val="000000"/>
                <w:sz w:val="24"/>
                <w:szCs w:val="24"/>
              </w:rPr>
            </w:pPr>
            <w:r>
              <w:rPr>
                <w:sz w:val="24"/>
                <w:szCs w:val="24"/>
              </w:rPr>
              <w:t>Lina</w:t>
            </w:r>
          </w:p>
        </w:tc>
        <w:tc>
          <w:tcPr>
            <w:tcW w:w="2091" w:type="dxa"/>
          </w:tcPr>
          <w:p w14:paraId="1B10DCFF" w14:textId="77777777" w:rsidR="00A556BF" w:rsidRDefault="00592E6D" w:rsidP="00AB516B">
            <w:pPr>
              <w:pBdr>
                <w:top w:val="nil"/>
                <w:left w:val="nil"/>
                <w:bottom w:val="nil"/>
                <w:right w:val="nil"/>
                <w:between w:val="nil"/>
              </w:pBdr>
              <w:jc w:val="both"/>
              <w:rPr>
                <w:color w:val="000000"/>
                <w:sz w:val="24"/>
                <w:szCs w:val="24"/>
              </w:rPr>
            </w:pPr>
            <w:r>
              <w:rPr>
                <w:sz w:val="24"/>
                <w:szCs w:val="24"/>
              </w:rPr>
              <w:t>Kutkaitienė</w:t>
            </w:r>
          </w:p>
        </w:tc>
        <w:tc>
          <w:tcPr>
            <w:tcW w:w="2906" w:type="dxa"/>
          </w:tcPr>
          <w:p w14:paraId="70FAE1CC" w14:textId="77777777" w:rsidR="00A556BF" w:rsidRDefault="00592E6D" w:rsidP="00AB516B">
            <w:pPr>
              <w:pBdr>
                <w:top w:val="nil"/>
                <w:left w:val="nil"/>
                <w:bottom w:val="nil"/>
                <w:right w:val="nil"/>
                <w:between w:val="nil"/>
              </w:pBdr>
              <w:jc w:val="both"/>
              <w:rPr>
                <w:color w:val="000000"/>
                <w:sz w:val="24"/>
                <w:szCs w:val="24"/>
              </w:rPr>
            </w:pPr>
            <w:r>
              <w:rPr>
                <w:sz w:val="24"/>
                <w:szCs w:val="24"/>
              </w:rPr>
              <w:t>Mokytoja</w:t>
            </w:r>
          </w:p>
        </w:tc>
        <w:tc>
          <w:tcPr>
            <w:tcW w:w="2131" w:type="dxa"/>
          </w:tcPr>
          <w:p w14:paraId="63B55408" w14:textId="77777777" w:rsidR="00A556BF" w:rsidRDefault="00592E6D" w:rsidP="00AB516B">
            <w:pPr>
              <w:pBdr>
                <w:top w:val="nil"/>
                <w:left w:val="nil"/>
                <w:bottom w:val="nil"/>
                <w:right w:val="nil"/>
                <w:between w:val="nil"/>
              </w:pBdr>
              <w:jc w:val="both"/>
              <w:rPr>
                <w:color w:val="000000"/>
                <w:sz w:val="24"/>
                <w:szCs w:val="24"/>
              </w:rPr>
            </w:pPr>
            <w:r>
              <w:rPr>
                <w:sz w:val="24"/>
                <w:szCs w:val="24"/>
              </w:rPr>
              <w:t>Prancūzų kalba</w:t>
            </w:r>
          </w:p>
        </w:tc>
      </w:tr>
    </w:tbl>
    <w:p w14:paraId="5AC7B18A" w14:textId="77777777" w:rsidR="00A556BF" w:rsidRDefault="00592E6D">
      <w:pPr>
        <w:pBdr>
          <w:top w:val="nil"/>
          <w:left w:val="nil"/>
          <w:bottom w:val="nil"/>
          <w:right w:val="nil"/>
          <w:between w:val="nil"/>
        </w:pBdr>
        <w:jc w:val="both"/>
        <w:rPr>
          <w:color w:val="000000"/>
          <w:sz w:val="24"/>
          <w:szCs w:val="24"/>
        </w:rPr>
      </w:pPr>
      <w:r>
        <w:rPr>
          <w:color w:val="000000"/>
          <w:sz w:val="24"/>
          <w:szCs w:val="24"/>
        </w:rPr>
        <w:br/>
      </w:r>
    </w:p>
    <w:p w14:paraId="4BA5736F" w14:textId="77777777" w:rsidR="00F52FBC" w:rsidRDefault="00F52FBC">
      <w:pPr>
        <w:pBdr>
          <w:top w:val="nil"/>
          <w:left w:val="nil"/>
          <w:bottom w:val="nil"/>
          <w:right w:val="nil"/>
          <w:between w:val="nil"/>
        </w:pBdr>
        <w:tabs>
          <w:tab w:val="left" w:pos="7560"/>
        </w:tabs>
        <w:spacing w:line="360" w:lineRule="auto"/>
        <w:ind w:left="1080"/>
        <w:jc w:val="center"/>
        <w:rPr>
          <w:b/>
          <w:color w:val="000000"/>
          <w:sz w:val="24"/>
          <w:szCs w:val="24"/>
        </w:rPr>
      </w:pPr>
    </w:p>
    <w:p w14:paraId="2B2DC8E2" w14:textId="77777777" w:rsidR="00F52FBC" w:rsidRDefault="00F52FBC">
      <w:pPr>
        <w:pBdr>
          <w:top w:val="nil"/>
          <w:left w:val="nil"/>
          <w:bottom w:val="nil"/>
          <w:right w:val="nil"/>
          <w:between w:val="nil"/>
        </w:pBdr>
        <w:tabs>
          <w:tab w:val="left" w:pos="7560"/>
        </w:tabs>
        <w:spacing w:line="360" w:lineRule="auto"/>
        <w:ind w:left="1080"/>
        <w:jc w:val="center"/>
        <w:rPr>
          <w:b/>
          <w:color w:val="000000"/>
          <w:sz w:val="24"/>
          <w:szCs w:val="24"/>
        </w:rPr>
      </w:pPr>
    </w:p>
    <w:p w14:paraId="526C9A92" w14:textId="77777777" w:rsidR="00F52FBC" w:rsidRDefault="00F52FBC">
      <w:pPr>
        <w:pBdr>
          <w:top w:val="nil"/>
          <w:left w:val="nil"/>
          <w:bottom w:val="nil"/>
          <w:right w:val="nil"/>
          <w:between w:val="nil"/>
        </w:pBdr>
        <w:tabs>
          <w:tab w:val="left" w:pos="7560"/>
        </w:tabs>
        <w:spacing w:line="360" w:lineRule="auto"/>
        <w:ind w:left="1080"/>
        <w:jc w:val="center"/>
        <w:rPr>
          <w:b/>
          <w:color w:val="000000"/>
          <w:sz w:val="24"/>
          <w:szCs w:val="24"/>
        </w:rPr>
      </w:pPr>
    </w:p>
    <w:p w14:paraId="6C44A40B" w14:textId="77777777" w:rsidR="00F52FBC" w:rsidRDefault="00F52FBC">
      <w:pPr>
        <w:pBdr>
          <w:top w:val="nil"/>
          <w:left w:val="nil"/>
          <w:bottom w:val="nil"/>
          <w:right w:val="nil"/>
          <w:between w:val="nil"/>
        </w:pBdr>
        <w:tabs>
          <w:tab w:val="left" w:pos="7560"/>
        </w:tabs>
        <w:spacing w:line="360" w:lineRule="auto"/>
        <w:ind w:left="1080"/>
        <w:jc w:val="center"/>
        <w:rPr>
          <w:b/>
          <w:color w:val="000000"/>
          <w:sz w:val="24"/>
          <w:szCs w:val="24"/>
        </w:rPr>
      </w:pPr>
    </w:p>
    <w:p w14:paraId="22D63863" w14:textId="77777777" w:rsidR="00F52FBC" w:rsidRDefault="00F52FBC">
      <w:pPr>
        <w:pBdr>
          <w:top w:val="nil"/>
          <w:left w:val="nil"/>
          <w:bottom w:val="nil"/>
          <w:right w:val="nil"/>
          <w:between w:val="nil"/>
        </w:pBdr>
        <w:tabs>
          <w:tab w:val="left" w:pos="7560"/>
        </w:tabs>
        <w:spacing w:line="360" w:lineRule="auto"/>
        <w:ind w:left="1080"/>
        <w:jc w:val="center"/>
        <w:rPr>
          <w:b/>
          <w:color w:val="000000"/>
          <w:sz w:val="24"/>
          <w:szCs w:val="24"/>
        </w:rPr>
      </w:pPr>
    </w:p>
    <w:p w14:paraId="54BF150F" w14:textId="77777777" w:rsidR="00F52FBC" w:rsidRDefault="00F52FBC">
      <w:pPr>
        <w:pBdr>
          <w:top w:val="nil"/>
          <w:left w:val="nil"/>
          <w:bottom w:val="nil"/>
          <w:right w:val="nil"/>
          <w:between w:val="nil"/>
        </w:pBdr>
        <w:tabs>
          <w:tab w:val="left" w:pos="7560"/>
        </w:tabs>
        <w:spacing w:line="360" w:lineRule="auto"/>
        <w:ind w:left="1080"/>
        <w:jc w:val="center"/>
        <w:rPr>
          <w:b/>
          <w:color w:val="000000"/>
          <w:sz w:val="24"/>
          <w:szCs w:val="24"/>
        </w:rPr>
      </w:pPr>
    </w:p>
    <w:p w14:paraId="739EE864" w14:textId="77777777" w:rsidR="00F52FBC" w:rsidRDefault="00F52FBC">
      <w:pPr>
        <w:pBdr>
          <w:top w:val="nil"/>
          <w:left w:val="nil"/>
          <w:bottom w:val="nil"/>
          <w:right w:val="nil"/>
          <w:between w:val="nil"/>
        </w:pBdr>
        <w:tabs>
          <w:tab w:val="left" w:pos="7560"/>
        </w:tabs>
        <w:spacing w:line="360" w:lineRule="auto"/>
        <w:ind w:left="1080"/>
        <w:jc w:val="center"/>
        <w:rPr>
          <w:b/>
          <w:color w:val="000000"/>
          <w:sz w:val="24"/>
          <w:szCs w:val="24"/>
        </w:rPr>
      </w:pPr>
    </w:p>
    <w:p w14:paraId="0251602B" w14:textId="77777777" w:rsidR="00AB516B" w:rsidRDefault="00AB516B" w:rsidP="00F52FBC">
      <w:pPr>
        <w:pBdr>
          <w:top w:val="nil"/>
          <w:left w:val="nil"/>
          <w:bottom w:val="nil"/>
          <w:right w:val="nil"/>
          <w:between w:val="nil"/>
        </w:pBdr>
        <w:tabs>
          <w:tab w:val="left" w:pos="7560"/>
        </w:tabs>
        <w:spacing w:line="360" w:lineRule="auto"/>
        <w:jc w:val="center"/>
        <w:rPr>
          <w:b/>
          <w:color w:val="000000"/>
          <w:sz w:val="24"/>
          <w:szCs w:val="24"/>
        </w:rPr>
      </w:pPr>
    </w:p>
    <w:p w14:paraId="4F35F706" w14:textId="77777777" w:rsidR="00AB516B" w:rsidRDefault="00AB516B" w:rsidP="00F52FBC">
      <w:pPr>
        <w:pBdr>
          <w:top w:val="nil"/>
          <w:left w:val="nil"/>
          <w:bottom w:val="nil"/>
          <w:right w:val="nil"/>
          <w:between w:val="nil"/>
        </w:pBdr>
        <w:tabs>
          <w:tab w:val="left" w:pos="7560"/>
        </w:tabs>
        <w:spacing w:line="360" w:lineRule="auto"/>
        <w:jc w:val="center"/>
        <w:rPr>
          <w:b/>
          <w:color w:val="000000"/>
          <w:sz w:val="24"/>
          <w:szCs w:val="24"/>
        </w:rPr>
      </w:pPr>
    </w:p>
    <w:p w14:paraId="39F2D8B8" w14:textId="06E30B52" w:rsidR="00A556BF" w:rsidRDefault="00592E6D" w:rsidP="00F52FBC">
      <w:pPr>
        <w:pBdr>
          <w:top w:val="nil"/>
          <w:left w:val="nil"/>
          <w:bottom w:val="nil"/>
          <w:right w:val="nil"/>
          <w:between w:val="nil"/>
        </w:pBdr>
        <w:tabs>
          <w:tab w:val="left" w:pos="7560"/>
        </w:tabs>
        <w:spacing w:line="360" w:lineRule="auto"/>
        <w:jc w:val="center"/>
        <w:rPr>
          <w:color w:val="000000"/>
          <w:sz w:val="24"/>
          <w:szCs w:val="24"/>
        </w:rPr>
      </w:pPr>
      <w:r>
        <w:rPr>
          <w:b/>
          <w:color w:val="000000"/>
          <w:sz w:val="24"/>
          <w:szCs w:val="24"/>
        </w:rPr>
        <w:lastRenderedPageBreak/>
        <w:t>II SKYRIUS</w:t>
      </w:r>
    </w:p>
    <w:p w14:paraId="3470DFAA" w14:textId="77777777" w:rsidR="00A556BF" w:rsidRDefault="00592E6D" w:rsidP="00F52FBC">
      <w:pPr>
        <w:pBdr>
          <w:top w:val="nil"/>
          <w:left w:val="nil"/>
          <w:bottom w:val="nil"/>
          <w:right w:val="nil"/>
          <w:between w:val="nil"/>
        </w:pBdr>
        <w:tabs>
          <w:tab w:val="left" w:pos="3270"/>
          <w:tab w:val="center" w:pos="8108"/>
        </w:tabs>
        <w:spacing w:line="360" w:lineRule="auto"/>
        <w:jc w:val="center"/>
        <w:rPr>
          <w:color w:val="000000"/>
          <w:sz w:val="24"/>
          <w:szCs w:val="24"/>
        </w:rPr>
      </w:pPr>
      <w:r>
        <w:rPr>
          <w:b/>
          <w:color w:val="000000"/>
          <w:sz w:val="24"/>
          <w:szCs w:val="24"/>
        </w:rPr>
        <w:t>UŽSIENIO KALBŲ METODINIO BŪRELIO VEIKLOS PRIORITETAS 202</w:t>
      </w:r>
      <w:r>
        <w:rPr>
          <w:b/>
          <w:sz w:val="24"/>
          <w:szCs w:val="24"/>
        </w:rPr>
        <w:t>5</w:t>
      </w:r>
      <w:r>
        <w:rPr>
          <w:b/>
          <w:color w:val="000000"/>
          <w:sz w:val="24"/>
          <w:szCs w:val="24"/>
        </w:rPr>
        <w:t xml:space="preserve"> METAMS</w:t>
      </w:r>
    </w:p>
    <w:p w14:paraId="694147E9" w14:textId="77777777" w:rsidR="001A4933" w:rsidRDefault="001A4933" w:rsidP="001A4933">
      <w:pPr>
        <w:pBdr>
          <w:top w:val="nil"/>
          <w:left w:val="nil"/>
          <w:bottom w:val="nil"/>
          <w:right w:val="nil"/>
          <w:between w:val="nil"/>
        </w:pBdr>
        <w:spacing w:line="360" w:lineRule="auto"/>
        <w:rPr>
          <w:color w:val="000000"/>
          <w:sz w:val="24"/>
          <w:szCs w:val="24"/>
        </w:rPr>
      </w:pPr>
    </w:p>
    <w:p w14:paraId="0870969B" w14:textId="7814543C" w:rsidR="00A556BF" w:rsidRDefault="00592E6D" w:rsidP="00F52FBC">
      <w:pPr>
        <w:pBdr>
          <w:top w:val="nil"/>
          <w:left w:val="nil"/>
          <w:bottom w:val="nil"/>
          <w:right w:val="nil"/>
          <w:between w:val="nil"/>
        </w:pBdr>
        <w:spacing w:line="360" w:lineRule="auto"/>
        <w:ind w:firstLine="851"/>
        <w:rPr>
          <w:sz w:val="24"/>
          <w:szCs w:val="24"/>
        </w:rPr>
      </w:pPr>
      <w:r>
        <w:rPr>
          <w:sz w:val="24"/>
          <w:szCs w:val="24"/>
        </w:rPr>
        <w:t>Atnaujinto ugdymo turinio įgyvendinimas ir emocinės gerovės stiprinimas</w:t>
      </w:r>
    </w:p>
    <w:p w14:paraId="624E6D6E" w14:textId="77777777" w:rsidR="00A556BF" w:rsidRDefault="00A556BF">
      <w:pPr>
        <w:pBdr>
          <w:top w:val="nil"/>
          <w:left w:val="nil"/>
          <w:bottom w:val="nil"/>
          <w:right w:val="nil"/>
          <w:between w:val="nil"/>
        </w:pBdr>
        <w:spacing w:line="360" w:lineRule="auto"/>
        <w:rPr>
          <w:color w:val="000000"/>
          <w:sz w:val="24"/>
          <w:szCs w:val="24"/>
        </w:rPr>
      </w:pPr>
    </w:p>
    <w:p w14:paraId="75C90CD8" w14:textId="77777777" w:rsidR="00A556BF" w:rsidRDefault="00592E6D" w:rsidP="00F52FBC">
      <w:pPr>
        <w:pBdr>
          <w:top w:val="nil"/>
          <w:left w:val="nil"/>
          <w:bottom w:val="nil"/>
          <w:right w:val="nil"/>
          <w:between w:val="nil"/>
        </w:pBdr>
        <w:tabs>
          <w:tab w:val="left" w:pos="2715"/>
          <w:tab w:val="center" w:pos="7568"/>
        </w:tabs>
        <w:spacing w:line="276" w:lineRule="auto"/>
        <w:rPr>
          <w:color w:val="000000"/>
          <w:sz w:val="24"/>
          <w:szCs w:val="24"/>
        </w:rPr>
      </w:pPr>
      <w:r>
        <w:rPr>
          <w:b/>
          <w:color w:val="000000"/>
          <w:sz w:val="24"/>
          <w:szCs w:val="24"/>
        </w:rPr>
        <w:tab/>
      </w:r>
      <w:r>
        <w:rPr>
          <w:b/>
          <w:color w:val="000000"/>
          <w:sz w:val="24"/>
          <w:szCs w:val="24"/>
        </w:rPr>
        <w:tab/>
        <w:t>III SKYRIUS</w:t>
      </w:r>
    </w:p>
    <w:p w14:paraId="3CFEAC49" w14:textId="3EF07D81" w:rsidR="00A556BF" w:rsidRDefault="00592E6D" w:rsidP="00F52FBC">
      <w:pPr>
        <w:pBdr>
          <w:top w:val="nil"/>
          <w:left w:val="nil"/>
          <w:bottom w:val="nil"/>
          <w:right w:val="nil"/>
          <w:between w:val="nil"/>
        </w:pBdr>
        <w:spacing w:line="360" w:lineRule="auto"/>
        <w:jc w:val="center"/>
        <w:rPr>
          <w:color w:val="000000"/>
          <w:sz w:val="24"/>
          <w:szCs w:val="24"/>
        </w:rPr>
      </w:pPr>
      <w:r>
        <w:rPr>
          <w:b/>
          <w:color w:val="000000"/>
          <w:sz w:val="24"/>
          <w:szCs w:val="24"/>
        </w:rPr>
        <w:t xml:space="preserve">TIKSLAI IR UŽDAVINIAI </w:t>
      </w:r>
    </w:p>
    <w:p w14:paraId="11244311" w14:textId="77777777" w:rsidR="00A556BF" w:rsidRDefault="00A556BF">
      <w:pPr>
        <w:pBdr>
          <w:top w:val="nil"/>
          <w:left w:val="nil"/>
          <w:bottom w:val="nil"/>
          <w:right w:val="nil"/>
          <w:between w:val="nil"/>
        </w:pBdr>
        <w:spacing w:line="360" w:lineRule="auto"/>
        <w:ind w:left="1080"/>
        <w:rPr>
          <w:color w:val="000000"/>
          <w:sz w:val="24"/>
          <w:szCs w:val="24"/>
        </w:rPr>
      </w:pPr>
    </w:p>
    <w:p w14:paraId="372D8EC9" w14:textId="77777777" w:rsidR="00A556BF" w:rsidRDefault="00592E6D">
      <w:pPr>
        <w:pBdr>
          <w:top w:val="nil"/>
          <w:left w:val="nil"/>
          <w:bottom w:val="nil"/>
          <w:right w:val="nil"/>
          <w:between w:val="nil"/>
        </w:pBdr>
        <w:ind w:firstLine="600"/>
        <w:jc w:val="both"/>
        <w:rPr>
          <w:color w:val="000000"/>
          <w:sz w:val="24"/>
          <w:szCs w:val="24"/>
        </w:rPr>
      </w:pPr>
      <w:r>
        <w:rPr>
          <w:color w:val="000000"/>
          <w:sz w:val="24"/>
          <w:szCs w:val="24"/>
        </w:rPr>
        <w:t xml:space="preserve">1. Tikslas. Užtikrinti kompetencijomis grįstą atnaujinto ugdymo turinio </w:t>
      </w:r>
      <w:r>
        <w:rPr>
          <w:sz w:val="24"/>
          <w:szCs w:val="24"/>
        </w:rPr>
        <w:t>įgyvendinimą</w:t>
      </w:r>
    </w:p>
    <w:p w14:paraId="69CB83EB" w14:textId="77777777" w:rsidR="00A556BF" w:rsidRDefault="00A556BF">
      <w:pPr>
        <w:pBdr>
          <w:top w:val="nil"/>
          <w:left w:val="nil"/>
          <w:bottom w:val="nil"/>
          <w:right w:val="nil"/>
          <w:between w:val="nil"/>
        </w:pBdr>
        <w:ind w:firstLine="567"/>
        <w:jc w:val="both"/>
        <w:rPr>
          <w:color w:val="000000"/>
          <w:sz w:val="24"/>
          <w:szCs w:val="24"/>
        </w:rPr>
      </w:pPr>
    </w:p>
    <w:p w14:paraId="3F90B27A" w14:textId="77777777" w:rsidR="00A556BF" w:rsidRDefault="00592E6D">
      <w:pPr>
        <w:pBdr>
          <w:top w:val="nil"/>
          <w:left w:val="nil"/>
          <w:bottom w:val="nil"/>
          <w:right w:val="nil"/>
          <w:between w:val="nil"/>
        </w:pBdr>
        <w:spacing w:line="259" w:lineRule="auto"/>
        <w:ind w:left="600" w:firstLine="696"/>
        <w:jc w:val="both"/>
        <w:rPr>
          <w:color w:val="000000"/>
          <w:sz w:val="24"/>
          <w:szCs w:val="24"/>
        </w:rPr>
      </w:pPr>
      <w:r>
        <w:rPr>
          <w:color w:val="000000"/>
          <w:sz w:val="24"/>
          <w:szCs w:val="24"/>
        </w:rPr>
        <w:t>1.1 Atnaujinti ugdymo erdves ir įsigyti mokymo priemones, re</w:t>
      </w:r>
      <w:r>
        <w:rPr>
          <w:sz w:val="24"/>
          <w:szCs w:val="24"/>
        </w:rPr>
        <w:t>ikalingas</w:t>
      </w:r>
      <w:r>
        <w:rPr>
          <w:color w:val="000000"/>
          <w:sz w:val="24"/>
          <w:szCs w:val="24"/>
        </w:rPr>
        <w:t xml:space="preserve"> dirb</w:t>
      </w:r>
      <w:r>
        <w:rPr>
          <w:sz w:val="24"/>
          <w:szCs w:val="24"/>
        </w:rPr>
        <w:t>ant</w:t>
      </w:r>
      <w:r>
        <w:rPr>
          <w:color w:val="000000"/>
          <w:sz w:val="24"/>
          <w:szCs w:val="24"/>
        </w:rPr>
        <w:t xml:space="preserve"> pagal atnaujin</w:t>
      </w:r>
      <w:r>
        <w:rPr>
          <w:sz w:val="24"/>
          <w:szCs w:val="24"/>
        </w:rPr>
        <w:t>tas</w:t>
      </w:r>
      <w:r>
        <w:rPr>
          <w:color w:val="000000"/>
          <w:sz w:val="24"/>
          <w:szCs w:val="24"/>
        </w:rPr>
        <w:t xml:space="preserve"> bendrąsias programas</w:t>
      </w:r>
    </w:p>
    <w:p w14:paraId="2D1BBF93" w14:textId="77777777" w:rsidR="00A556BF" w:rsidRDefault="00592E6D">
      <w:pPr>
        <w:pBdr>
          <w:top w:val="nil"/>
          <w:left w:val="nil"/>
          <w:bottom w:val="nil"/>
          <w:right w:val="nil"/>
          <w:between w:val="nil"/>
        </w:pBdr>
        <w:spacing w:line="259" w:lineRule="auto"/>
        <w:ind w:left="600" w:firstLine="696"/>
        <w:jc w:val="both"/>
        <w:rPr>
          <w:color w:val="000000"/>
          <w:sz w:val="24"/>
          <w:szCs w:val="24"/>
        </w:rPr>
      </w:pPr>
      <w:r>
        <w:rPr>
          <w:color w:val="000000"/>
          <w:sz w:val="24"/>
          <w:szCs w:val="24"/>
        </w:rPr>
        <w:t>1.2 Tobulinti pedagogų profesines kompetencijas, dirb</w:t>
      </w:r>
      <w:r>
        <w:rPr>
          <w:sz w:val="24"/>
          <w:szCs w:val="24"/>
        </w:rPr>
        <w:t>ant</w:t>
      </w:r>
      <w:r>
        <w:rPr>
          <w:color w:val="000000"/>
          <w:sz w:val="24"/>
          <w:szCs w:val="24"/>
        </w:rPr>
        <w:t xml:space="preserve"> su atnaujintu ugdymo turiniu </w:t>
      </w:r>
    </w:p>
    <w:p w14:paraId="1C91284C" w14:textId="77777777" w:rsidR="00A556BF" w:rsidRDefault="00592E6D">
      <w:pPr>
        <w:pBdr>
          <w:top w:val="nil"/>
          <w:left w:val="nil"/>
          <w:bottom w:val="nil"/>
          <w:right w:val="nil"/>
          <w:between w:val="nil"/>
        </w:pBdr>
        <w:spacing w:line="259" w:lineRule="auto"/>
        <w:ind w:left="600" w:firstLine="696"/>
        <w:jc w:val="both"/>
        <w:rPr>
          <w:color w:val="000000"/>
          <w:sz w:val="24"/>
          <w:szCs w:val="24"/>
        </w:rPr>
      </w:pPr>
      <w:r>
        <w:rPr>
          <w:color w:val="000000"/>
          <w:sz w:val="24"/>
          <w:szCs w:val="24"/>
        </w:rPr>
        <w:t>1.3 Sukurti sąlygas kiekvienam mokiniui</w:t>
      </w:r>
      <w:r>
        <w:rPr>
          <w:sz w:val="24"/>
          <w:szCs w:val="24"/>
        </w:rPr>
        <w:t xml:space="preserve"> pagal jų gebėjimus įgyti aukštesnius pasiekimus, suteikiant tvarius žinių pagrindus </w:t>
      </w:r>
    </w:p>
    <w:p w14:paraId="07C3A070" w14:textId="77777777" w:rsidR="00A556BF" w:rsidRDefault="00A556BF">
      <w:pPr>
        <w:pBdr>
          <w:top w:val="nil"/>
          <w:left w:val="nil"/>
          <w:bottom w:val="nil"/>
          <w:right w:val="nil"/>
          <w:between w:val="nil"/>
        </w:pBdr>
        <w:ind w:left="567"/>
        <w:jc w:val="both"/>
        <w:rPr>
          <w:color w:val="000000"/>
          <w:sz w:val="24"/>
          <w:szCs w:val="24"/>
        </w:rPr>
      </w:pPr>
    </w:p>
    <w:p w14:paraId="76EE9E55" w14:textId="77777777" w:rsidR="00A556BF" w:rsidRDefault="00592E6D">
      <w:pPr>
        <w:pBdr>
          <w:top w:val="nil"/>
          <w:left w:val="nil"/>
          <w:bottom w:val="nil"/>
          <w:right w:val="nil"/>
          <w:between w:val="nil"/>
        </w:pBdr>
        <w:spacing w:line="259" w:lineRule="auto"/>
        <w:ind w:firstLine="600"/>
        <w:jc w:val="both"/>
        <w:rPr>
          <w:color w:val="000000"/>
          <w:sz w:val="24"/>
          <w:szCs w:val="24"/>
        </w:rPr>
      </w:pPr>
      <w:r>
        <w:rPr>
          <w:color w:val="000000"/>
          <w:sz w:val="24"/>
          <w:szCs w:val="24"/>
        </w:rPr>
        <w:t xml:space="preserve">2. Tikslas. </w:t>
      </w:r>
      <w:r>
        <w:rPr>
          <w:sz w:val="24"/>
          <w:szCs w:val="24"/>
        </w:rPr>
        <w:t>Kurti bebarjeres ugdymo sąlygas kiekvienam bendruomenės nariui</w:t>
      </w:r>
    </w:p>
    <w:p w14:paraId="3B3D252E" w14:textId="77777777" w:rsidR="00A556BF" w:rsidRDefault="00A556BF">
      <w:pPr>
        <w:pBdr>
          <w:top w:val="nil"/>
          <w:left w:val="nil"/>
          <w:bottom w:val="nil"/>
          <w:right w:val="nil"/>
          <w:between w:val="nil"/>
        </w:pBdr>
        <w:ind w:left="567"/>
        <w:jc w:val="both"/>
        <w:rPr>
          <w:color w:val="000000"/>
          <w:sz w:val="24"/>
          <w:szCs w:val="24"/>
        </w:rPr>
      </w:pPr>
    </w:p>
    <w:p w14:paraId="33C82AC1" w14:textId="77777777" w:rsidR="00A556BF" w:rsidRDefault="00592E6D">
      <w:pPr>
        <w:pBdr>
          <w:top w:val="nil"/>
          <w:left w:val="nil"/>
          <w:bottom w:val="nil"/>
          <w:right w:val="nil"/>
          <w:between w:val="nil"/>
        </w:pBdr>
        <w:spacing w:line="259" w:lineRule="auto"/>
        <w:ind w:left="567" w:firstLine="729"/>
        <w:jc w:val="both"/>
        <w:rPr>
          <w:color w:val="000000"/>
          <w:sz w:val="24"/>
          <w:szCs w:val="24"/>
        </w:rPr>
      </w:pPr>
      <w:r>
        <w:rPr>
          <w:color w:val="000000"/>
          <w:sz w:val="24"/>
          <w:szCs w:val="24"/>
        </w:rPr>
        <w:t>2.1 Įgyvendinti Tūkstantmečio mokyklų programą</w:t>
      </w:r>
    </w:p>
    <w:p w14:paraId="211D0E2C" w14:textId="77777777" w:rsidR="00A556BF" w:rsidRDefault="00592E6D">
      <w:pPr>
        <w:pBdr>
          <w:top w:val="nil"/>
          <w:left w:val="nil"/>
          <w:bottom w:val="nil"/>
          <w:right w:val="nil"/>
          <w:between w:val="nil"/>
        </w:pBdr>
        <w:spacing w:line="259" w:lineRule="auto"/>
        <w:ind w:left="567" w:firstLine="729"/>
        <w:jc w:val="both"/>
        <w:rPr>
          <w:sz w:val="24"/>
          <w:szCs w:val="24"/>
        </w:rPr>
      </w:pPr>
      <w:r>
        <w:rPr>
          <w:sz w:val="24"/>
          <w:szCs w:val="24"/>
        </w:rPr>
        <w:t xml:space="preserve">2.2 </w:t>
      </w:r>
      <w:r>
        <w:rPr>
          <w:color w:val="000000"/>
          <w:sz w:val="24"/>
          <w:szCs w:val="24"/>
        </w:rPr>
        <w:t>Tobulinti mokinių ir pedagogų kompetencijas, įgyvendinant rajono, na</w:t>
      </w:r>
      <w:r>
        <w:rPr>
          <w:sz w:val="24"/>
          <w:szCs w:val="24"/>
        </w:rPr>
        <w:t>cionalinius ir tarptautinius projektus</w:t>
      </w:r>
    </w:p>
    <w:p w14:paraId="72B58293" w14:textId="77777777" w:rsidR="00A556BF" w:rsidRDefault="00A556BF">
      <w:pPr>
        <w:pBdr>
          <w:top w:val="nil"/>
          <w:left w:val="nil"/>
          <w:bottom w:val="nil"/>
          <w:right w:val="nil"/>
          <w:between w:val="nil"/>
        </w:pBdr>
        <w:spacing w:line="259" w:lineRule="auto"/>
        <w:ind w:left="567" w:firstLine="729"/>
        <w:jc w:val="both"/>
        <w:rPr>
          <w:sz w:val="24"/>
          <w:szCs w:val="24"/>
        </w:rPr>
      </w:pPr>
    </w:p>
    <w:p w14:paraId="385F4461" w14:textId="77777777" w:rsidR="00A556BF" w:rsidRDefault="00592E6D">
      <w:pPr>
        <w:pBdr>
          <w:top w:val="nil"/>
          <w:left w:val="nil"/>
          <w:bottom w:val="nil"/>
          <w:right w:val="nil"/>
          <w:between w:val="nil"/>
        </w:pBdr>
        <w:spacing w:line="259" w:lineRule="auto"/>
        <w:ind w:firstLine="567"/>
        <w:jc w:val="both"/>
        <w:rPr>
          <w:sz w:val="24"/>
          <w:szCs w:val="24"/>
        </w:rPr>
      </w:pPr>
      <w:r>
        <w:rPr>
          <w:color w:val="000000"/>
          <w:sz w:val="24"/>
          <w:szCs w:val="24"/>
        </w:rPr>
        <w:t xml:space="preserve"> 3. Tikslas. </w:t>
      </w:r>
      <w:r>
        <w:rPr>
          <w:sz w:val="24"/>
          <w:szCs w:val="24"/>
        </w:rPr>
        <w:t>Gerinti socialinę emocinę aplinką, integruojant progimnazijos vertybes į bendruomenės veiklas</w:t>
      </w:r>
    </w:p>
    <w:p w14:paraId="39CF0432" w14:textId="44D36353" w:rsidR="00A556BF" w:rsidRDefault="00A556BF">
      <w:pPr>
        <w:pBdr>
          <w:top w:val="nil"/>
          <w:left w:val="nil"/>
          <w:bottom w:val="nil"/>
          <w:right w:val="nil"/>
          <w:between w:val="nil"/>
        </w:pBdr>
        <w:spacing w:line="259" w:lineRule="auto"/>
        <w:ind w:firstLine="567"/>
        <w:jc w:val="both"/>
        <w:rPr>
          <w:color w:val="000000"/>
          <w:sz w:val="24"/>
          <w:szCs w:val="24"/>
        </w:rPr>
      </w:pPr>
    </w:p>
    <w:p w14:paraId="55E0CC87" w14:textId="77777777" w:rsidR="00A556BF" w:rsidRDefault="00592E6D">
      <w:pPr>
        <w:pBdr>
          <w:top w:val="nil"/>
          <w:left w:val="nil"/>
          <w:bottom w:val="nil"/>
          <w:right w:val="nil"/>
          <w:between w:val="nil"/>
        </w:pBdr>
        <w:spacing w:line="259" w:lineRule="auto"/>
        <w:ind w:left="600" w:firstLine="696"/>
        <w:jc w:val="both"/>
        <w:rPr>
          <w:color w:val="000000"/>
          <w:sz w:val="24"/>
          <w:szCs w:val="24"/>
        </w:rPr>
      </w:pPr>
      <w:r>
        <w:rPr>
          <w:color w:val="000000"/>
          <w:sz w:val="24"/>
          <w:szCs w:val="24"/>
        </w:rPr>
        <w:t>3.1  S</w:t>
      </w:r>
      <w:r>
        <w:rPr>
          <w:sz w:val="24"/>
          <w:szCs w:val="24"/>
        </w:rPr>
        <w:t>tiprinti ryšius tarp mokinių tėvų ir pedagogų, užtikrinant ugdymo tikslų įgyvendinimą</w:t>
      </w:r>
    </w:p>
    <w:p w14:paraId="2C133322" w14:textId="77777777" w:rsidR="00A556BF" w:rsidRDefault="00592E6D">
      <w:pPr>
        <w:pBdr>
          <w:top w:val="nil"/>
          <w:left w:val="nil"/>
          <w:bottom w:val="nil"/>
          <w:right w:val="nil"/>
          <w:between w:val="nil"/>
        </w:pBdr>
        <w:spacing w:line="259" w:lineRule="auto"/>
        <w:ind w:left="600" w:firstLine="696"/>
        <w:jc w:val="both"/>
        <w:rPr>
          <w:color w:val="000000"/>
          <w:sz w:val="24"/>
          <w:szCs w:val="24"/>
        </w:rPr>
      </w:pPr>
      <w:r>
        <w:rPr>
          <w:color w:val="000000"/>
          <w:sz w:val="24"/>
          <w:szCs w:val="24"/>
        </w:rPr>
        <w:t xml:space="preserve">3.2 </w:t>
      </w:r>
      <w:r>
        <w:rPr>
          <w:sz w:val="24"/>
          <w:szCs w:val="24"/>
        </w:rPr>
        <w:t>Gerinti mokinių ir pedagogų emocinę sveikatą ir kurti saugią psichosocialinę aplinką</w:t>
      </w:r>
    </w:p>
    <w:p w14:paraId="779D5BE4" w14:textId="77777777" w:rsidR="00A556BF" w:rsidRDefault="00A556BF">
      <w:pPr>
        <w:pBdr>
          <w:top w:val="nil"/>
          <w:left w:val="nil"/>
          <w:bottom w:val="nil"/>
          <w:right w:val="nil"/>
          <w:between w:val="nil"/>
        </w:pBdr>
        <w:spacing w:line="276" w:lineRule="auto"/>
        <w:rPr>
          <w:color w:val="000000"/>
          <w:sz w:val="24"/>
          <w:szCs w:val="24"/>
        </w:rPr>
      </w:pPr>
    </w:p>
    <w:p w14:paraId="2C2857DC" w14:textId="77777777" w:rsidR="00F52FBC" w:rsidRDefault="00F52FBC">
      <w:pPr>
        <w:pBdr>
          <w:top w:val="nil"/>
          <w:left w:val="nil"/>
          <w:bottom w:val="nil"/>
          <w:right w:val="nil"/>
          <w:between w:val="nil"/>
        </w:pBdr>
        <w:spacing w:line="276" w:lineRule="auto"/>
        <w:rPr>
          <w:color w:val="000000"/>
          <w:sz w:val="24"/>
          <w:szCs w:val="24"/>
        </w:rPr>
      </w:pPr>
    </w:p>
    <w:p w14:paraId="227D6061" w14:textId="77777777" w:rsidR="00F52FBC" w:rsidRDefault="00F52FBC">
      <w:pPr>
        <w:pBdr>
          <w:top w:val="nil"/>
          <w:left w:val="nil"/>
          <w:bottom w:val="nil"/>
          <w:right w:val="nil"/>
          <w:between w:val="nil"/>
        </w:pBdr>
        <w:spacing w:line="276" w:lineRule="auto"/>
        <w:rPr>
          <w:color w:val="000000"/>
          <w:sz w:val="24"/>
          <w:szCs w:val="24"/>
        </w:rPr>
      </w:pPr>
    </w:p>
    <w:p w14:paraId="6ADB3109" w14:textId="77777777" w:rsidR="00A556BF" w:rsidRDefault="00A556BF">
      <w:pPr>
        <w:pBdr>
          <w:top w:val="nil"/>
          <w:left w:val="nil"/>
          <w:bottom w:val="nil"/>
          <w:right w:val="nil"/>
          <w:between w:val="nil"/>
        </w:pBdr>
        <w:spacing w:line="276" w:lineRule="auto"/>
        <w:rPr>
          <w:color w:val="000000"/>
          <w:sz w:val="24"/>
          <w:szCs w:val="24"/>
        </w:rPr>
      </w:pPr>
    </w:p>
    <w:p w14:paraId="75F5262B" w14:textId="77777777" w:rsidR="00A556BF" w:rsidRDefault="00592E6D">
      <w:pPr>
        <w:pBdr>
          <w:top w:val="nil"/>
          <w:left w:val="nil"/>
          <w:bottom w:val="nil"/>
          <w:right w:val="nil"/>
          <w:between w:val="nil"/>
        </w:pBdr>
        <w:spacing w:line="276" w:lineRule="auto"/>
        <w:jc w:val="center"/>
        <w:rPr>
          <w:color w:val="000000"/>
          <w:sz w:val="24"/>
          <w:szCs w:val="24"/>
        </w:rPr>
      </w:pPr>
      <w:r>
        <w:rPr>
          <w:b/>
          <w:color w:val="000000"/>
          <w:sz w:val="24"/>
          <w:szCs w:val="24"/>
        </w:rPr>
        <w:lastRenderedPageBreak/>
        <w:t>IV SKYRIUS</w:t>
      </w:r>
    </w:p>
    <w:p w14:paraId="58C64238" w14:textId="3EE72ED9" w:rsidR="00A556BF" w:rsidRDefault="00592E6D">
      <w:pPr>
        <w:pBdr>
          <w:top w:val="nil"/>
          <w:left w:val="nil"/>
          <w:bottom w:val="nil"/>
          <w:right w:val="nil"/>
          <w:between w:val="nil"/>
        </w:pBdr>
        <w:spacing w:line="360" w:lineRule="auto"/>
        <w:jc w:val="center"/>
        <w:rPr>
          <w:color w:val="000000"/>
          <w:sz w:val="24"/>
          <w:szCs w:val="24"/>
        </w:rPr>
      </w:pPr>
      <w:r>
        <w:rPr>
          <w:b/>
          <w:color w:val="000000"/>
          <w:sz w:val="24"/>
          <w:szCs w:val="24"/>
        </w:rPr>
        <w:t>VEIKLOS TURINYS</w:t>
      </w:r>
    </w:p>
    <w:p w14:paraId="48E74F43" w14:textId="77777777" w:rsidR="00A556BF" w:rsidRPr="001A4933" w:rsidRDefault="00592E6D" w:rsidP="001A4933">
      <w:pPr>
        <w:pBdr>
          <w:top w:val="nil"/>
          <w:left w:val="nil"/>
          <w:bottom w:val="nil"/>
          <w:right w:val="nil"/>
          <w:between w:val="nil"/>
        </w:pBdr>
        <w:ind w:firstLine="600"/>
        <w:jc w:val="both"/>
        <w:rPr>
          <w:color w:val="000000"/>
          <w:sz w:val="24"/>
          <w:szCs w:val="24"/>
        </w:rPr>
      </w:pPr>
      <w:r>
        <w:rPr>
          <w:b/>
          <w:color w:val="000000"/>
          <w:sz w:val="24"/>
          <w:szCs w:val="24"/>
        </w:rPr>
        <w:t>1. Tikslas</w:t>
      </w:r>
      <w:r>
        <w:rPr>
          <w:rFonts w:ascii="Calibri" w:eastAsia="Calibri" w:hAnsi="Calibri" w:cs="Calibri"/>
          <w:color w:val="000000"/>
          <w:sz w:val="22"/>
          <w:szCs w:val="22"/>
        </w:rPr>
        <w:t xml:space="preserve">       </w:t>
      </w:r>
      <w:r>
        <w:rPr>
          <w:color w:val="000000"/>
          <w:sz w:val="24"/>
          <w:szCs w:val="24"/>
        </w:rPr>
        <w:t>U</w:t>
      </w:r>
      <w:r>
        <w:rPr>
          <w:sz w:val="24"/>
          <w:szCs w:val="24"/>
        </w:rPr>
        <w:t>žtikrinti kompetencijomis grįstą atnaujinto ugdymo turinio įgyvendinimą</w:t>
      </w:r>
    </w:p>
    <w:p w14:paraId="6CD88CE9" w14:textId="77777777" w:rsidR="00A556BF" w:rsidRDefault="00A556BF">
      <w:pPr>
        <w:pBdr>
          <w:top w:val="nil"/>
          <w:left w:val="nil"/>
          <w:bottom w:val="nil"/>
          <w:right w:val="nil"/>
          <w:between w:val="nil"/>
        </w:pBdr>
        <w:rPr>
          <w:sz w:val="24"/>
          <w:szCs w:val="24"/>
        </w:rPr>
      </w:pPr>
    </w:p>
    <w:tbl>
      <w:tblPr>
        <w:tblStyle w:val="a0"/>
        <w:tblW w:w="1554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215"/>
        <w:gridCol w:w="1245"/>
        <w:gridCol w:w="1799"/>
        <w:gridCol w:w="1576"/>
        <w:gridCol w:w="6030"/>
      </w:tblGrid>
      <w:tr w:rsidR="00A556BF" w14:paraId="50EE6597" w14:textId="77777777">
        <w:tc>
          <w:tcPr>
            <w:tcW w:w="15540" w:type="dxa"/>
            <w:gridSpan w:val="6"/>
            <w:shd w:val="clear" w:color="auto" w:fill="F2F2F2"/>
            <w:vAlign w:val="center"/>
          </w:tcPr>
          <w:p w14:paraId="4AA2C31A" w14:textId="77777777" w:rsidR="00A556BF" w:rsidRDefault="00A556BF">
            <w:pPr>
              <w:pBdr>
                <w:top w:val="nil"/>
                <w:left w:val="nil"/>
                <w:bottom w:val="nil"/>
                <w:right w:val="nil"/>
                <w:between w:val="nil"/>
              </w:pBdr>
              <w:rPr>
                <w:color w:val="000000"/>
                <w:sz w:val="24"/>
                <w:szCs w:val="24"/>
              </w:rPr>
            </w:pPr>
          </w:p>
          <w:p w14:paraId="61238B0B" w14:textId="77777777" w:rsidR="00A556BF" w:rsidRDefault="00592E6D">
            <w:pPr>
              <w:numPr>
                <w:ilvl w:val="1"/>
                <w:numId w:val="2"/>
              </w:numPr>
              <w:pBdr>
                <w:top w:val="nil"/>
                <w:left w:val="nil"/>
                <w:bottom w:val="nil"/>
                <w:right w:val="nil"/>
                <w:between w:val="nil"/>
              </w:pBdr>
              <w:rPr>
                <w:color w:val="000000"/>
                <w:sz w:val="24"/>
                <w:szCs w:val="24"/>
              </w:rPr>
            </w:pPr>
            <w:r>
              <w:rPr>
                <w:b/>
                <w:color w:val="000000"/>
                <w:sz w:val="24"/>
                <w:szCs w:val="24"/>
              </w:rPr>
              <w:t xml:space="preserve"> </w:t>
            </w:r>
            <w:r>
              <w:rPr>
                <w:b/>
                <w:sz w:val="24"/>
                <w:szCs w:val="24"/>
              </w:rPr>
              <w:t>Atnaujinti ugdymo erdves ir įsigyti mokymo priemones, reikalingas dirbant pagal atnaujintas bendrąsias programas</w:t>
            </w:r>
          </w:p>
          <w:p w14:paraId="2B9A1398" w14:textId="77777777" w:rsidR="00A556BF" w:rsidRDefault="00A556BF">
            <w:pPr>
              <w:pBdr>
                <w:top w:val="nil"/>
                <w:left w:val="nil"/>
                <w:bottom w:val="nil"/>
                <w:right w:val="nil"/>
                <w:between w:val="nil"/>
              </w:pBdr>
              <w:ind w:left="420"/>
              <w:rPr>
                <w:color w:val="000000"/>
                <w:sz w:val="24"/>
                <w:szCs w:val="24"/>
              </w:rPr>
            </w:pPr>
          </w:p>
        </w:tc>
      </w:tr>
      <w:tr w:rsidR="00A556BF" w14:paraId="6E2512DB" w14:textId="77777777" w:rsidTr="00F52FBC">
        <w:tc>
          <w:tcPr>
            <w:tcW w:w="675" w:type="dxa"/>
            <w:shd w:val="clear" w:color="auto" w:fill="F2F2F2"/>
            <w:vAlign w:val="center"/>
          </w:tcPr>
          <w:p w14:paraId="64BC349C"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Eil.</w:t>
            </w:r>
          </w:p>
          <w:p w14:paraId="233B2DF3"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Nr.</w:t>
            </w:r>
          </w:p>
        </w:tc>
        <w:tc>
          <w:tcPr>
            <w:tcW w:w="4215" w:type="dxa"/>
            <w:shd w:val="clear" w:color="auto" w:fill="F2F2F2"/>
            <w:vAlign w:val="center"/>
          </w:tcPr>
          <w:p w14:paraId="305E7E9F"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Priemonės pavadinimas</w:t>
            </w:r>
          </w:p>
        </w:tc>
        <w:tc>
          <w:tcPr>
            <w:tcW w:w="1245" w:type="dxa"/>
            <w:shd w:val="clear" w:color="auto" w:fill="F2F2F2"/>
            <w:vAlign w:val="center"/>
          </w:tcPr>
          <w:p w14:paraId="342C6E35" w14:textId="77777777" w:rsidR="00A556BF" w:rsidRDefault="00592E6D">
            <w:pPr>
              <w:pBdr>
                <w:top w:val="nil"/>
                <w:left w:val="nil"/>
                <w:bottom w:val="nil"/>
                <w:right w:val="nil"/>
                <w:between w:val="nil"/>
              </w:pBdr>
              <w:rPr>
                <w:color w:val="000000"/>
                <w:sz w:val="24"/>
                <w:szCs w:val="24"/>
              </w:rPr>
            </w:pPr>
            <w:r>
              <w:rPr>
                <w:b/>
                <w:color w:val="000000"/>
                <w:sz w:val="24"/>
                <w:szCs w:val="24"/>
              </w:rPr>
              <w:t>Data</w:t>
            </w:r>
          </w:p>
        </w:tc>
        <w:tc>
          <w:tcPr>
            <w:tcW w:w="1799" w:type="dxa"/>
            <w:shd w:val="clear" w:color="auto" w:fill="F2F2F2"/>
            <w:vAlign w:val="center"/>
          </w:tcPr>
          <w:p w14:paraId="278CB5EE" w14:textId="77777777" w:rsidR="00A556BF" w:rsidRDefault="00592E6D">
            <w:pPr>
              <w:pBdr>
                <w:top w:val="nil"/>
                <w:left w:val="nil"/>
                <w:bottom w:val="nil"/>
                <w:right w:val="nil"/>
                <w:between w:val="nil"/>
              </w:pBdr>
              <w:rPr>
                <w:color w:val="000000"/>
                <w:sz w:val="24"/>
                <w:szCs w:val="24"/>
              </w:rPr>
            </w:pPr>
            <w:r>
              <w:rPr>
                <w:b/>
                <w:color w:val="000000"/>
                <w:sz w:val="24"/>
                <w:szCs w:val="24"/>
              </w:rPr>
              <w:t>Vykdytojai</w:t>
            </w:r>
          </w:p>
        </w:tc>
        <w:tc>
          <w:tcPr>
            <w:tcW w:w="1576" w:type="dxa"/>
            <w:shd w:val="clear" w:color="auto" w:fill="F2F2F2"/>
            <w:vAlign w:val="center"/>
          </w:tcPr>
          <w:p w14:paraId="5C2C3AA9" w14:textId="77777777" w:rsidR="00A556BF" w:rsidRDefault="00592E6D">
            <w:pPr>
              <w:pBdr>
                <w:top w:val="nil"/>
                <w:left w:val="nil"/>
                <w:bottom w:val="nil"/>
                <w:right w:val="nil"/>
                <w:between w:val="nil"/>
              </w:pBdr>
              <w:ind w:right="-106"/>
              <w:jc w:val="center"/>
              <w:rPr>
                <w:color w:val="000000"/>
                <w:sz w:val="24"/>
                <w:szCs w:val="24"/>
              </w:rPr>
            </w:pPr>
            <w:r>
              <w:rPr>
                <w:b/>
                <w:color w:val="000000"/>
                <w:sz w:val="24"/>
                <w:szCs w:val="24"/>
              </w:rPr>
              <w:t>Reikalingos lėšos</w:t>
            </w:r>
          </w:p>
        </w:tc>
        <w:tc>
          <w:tcPr>
            <w:tcW w:w="6030" w:type="dxa"/>
            <w:shd w:val="clear" w:color="auto" w:fill="F2F2F2"/>
            <w:vAlign w:val="center"/>
          </w:tcPr>
          <w:p w14:paraId="27D33F03"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Laukiami rezultatai</w:t>
            </w:r>
          </w:p>
        </w:tc>
      </w:tr>
      <w:tr w:rsidR="00A556BF" w14:paraId="3ED1FDA7" w14:textId="77777777" w:rsidTr="00F52FBC">
        <w:tc>
          <w:tcPr>
            <w:tcW w:w="675" w:type="dxa"/>
            <w:shd w:val="clear" w:color="auto" w:fill="F2F2F2"/>
          </w:tcPr>
          <w:p w14:paraId="1F514150"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1</w:t>
            </w:r>
          </w:p>
        </w:tc>
        <w:tc>
          <w:tcPr>
            <w:tcW w:w="4215" w:type="dxa"/>
            <w:shd w:val="clear" w:color="auto" w:fill="F2F2F2"/>
          </w:tcPr>
          <w:p w14:paraId="0B436751"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2</w:t>
            </w:r>
          </w:p>
        </w:tc>
        <w:tc>
          <w:tcPr>
            <w:tcW w:w="1245" w:type="dxa"/>
            <w:shd w:val="clear" w:color="auto" w:fill="F2F2F2"/>
          </w:tcPr>
          <w:p w14:paraId="33DF4C51"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3</w:t>
            </w:r>
          </w:p>
        </w:tc>
        <w:tc>
          <w:tcPr>
            <w:tcW w:w="1799" w:type="dxa"/>
            <w:shd w:val="clear" w:color="auto" w:fill="F2F2F2"/>
          </w:tcPr>
          <w:p w14:paraId="187F9A9E"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4</w:t>
            </w:r>
          </w:p>
        </w:tc>
        <w:tc>
          <w:tcPr>
            <w:tcW w:w="1576" w:type="dxa"/>
            <w:shd w:val="clear" w:color="auto" w:fill="F2F2F2"/>
          </w:tcPr>
          <w:p w14:paraId="725B550B"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5</w:t>
            </w:r>
          </w:p>
        </w:tc>
        <w:tc>
          <w:tcPr>
            <w:tcW w:w="6030" w:type="dxa"/>
            <w:shd w:val="clear" w:color="auto" w:fill="F2F2F2"/>
            <w:vAlign w:val="center"/>
          </w:tcPr>
          <w:p w14:paraId="34DA894C"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6</w:t>
            </w:r>
          </w:p>
        </w:tc>
      </w:tr>
      <w:tr w:rsidR="00A556BF" w14:paraId="3080A2C4" w14:textId="77777777" w:rsidTr="00F52FBC">
        <w:trPr>
          <w:trHeight w:val="845"/>
        </w:trPr>
        <w:tc>
          <w:tcPr>
            <w:tcW w:w="675" w:type="dxa"/>
          </w:tcPr>
          <w:p w14:paraId="18FCCFBB" w14:textId="77777777" w:rsidR="00A556BF" w:rsidRDefault="00592E6D">
            <w:pPr>
              <w:pBdr>
                <w:top w:val="nil"/>
                <w:left w:val="nil"/>
                <w:bottom w:val="nil"/>
                <w:right w:val="nil"/>
                <w:between w:val="nil"/>
              </w:pBdr>
              <w:jc w:val="center"/>
              <w:rPr>
                <w:color w:val="000000"/>
                <w:sz w:val="24"/>
                <w:szCs w:val="24"/>
              </w:rPr>
            </w:pPr>
            <w:r>
              <w:rPr>
                <w:color w:val="000000"/>
                <w:sz w:val="24"/>
                <w:szCs w:val="24"/>
              </w:rPr>
              <w:t>1.</w:t>
            </w:r>
          </w:p>
        </w:tc>
        <w:tc>
          <w:tcPr>
            <w:tcW w:w="4215" w:type="dxa"/>
          </w:tcPr>
          <w:p w14:paraId="35B9E72A" w14:textId="77777777" w:rsidR="00A556BF" w:rsidRDefault="00592E6D">
            <w:pPr>
              <w:pBdr>
                <w:top w:val="nil"/>
                <w:left w:val="nil"/>
                <w:bottom w:val="nil"/>
                <w:right w:val="nil"/>
                <w:between w:val="nil"/>
              </w:pBdr>
              <w:jc w:val="both"/>
              <w:rPr>
                <w:color w:val="000000"/>
                <w:sz w:val="24"/>
                <w:szCs w:val="24"/>
              </w:rPr>
            </w:pPr>
            <w:r>
              <w:rPr>
                <w:color w:val="000000"/>
                <w:sz w:val="24"/>
                <w:szCs w:val="24"/>
              </w:rPr>
              <w:t xml:space="preserve">Vadovėlių ir mokymo priemonių, atitinkančių </w:t>
            </w:r>
            <w:r>
              <w:rPr>
                <w:sz w:val="24"/>
                <w:szCs w:val="24"/>
              </w:rPr>
              <w:t>atnaujintą</w:t>
            </w:r>
            <w:r>
              <w:rPr>
                <w:color w:val="000000"/>
                <w:sz w:val="24"/>
                <w:szCs w:val="24"/>
              </w:rPr>
              <w:t xml:space="preserve"> ugdymo turinį, poreikio aptarimas</w:t>
            </w:r>
          </w:p>
        </w:tc>
        <w:tc>
          <w:tcPr>
            <w:tcW w:w="1245" w:type="dxa"/>
          </w:tcPr>
          <w:p w14:paraId="37E612DF" w14:textId="77777777" w:rsidR="00A556BF" w:rsidRDefault="00592E6D">
            <w:pPr>
              <w:pBdr>
                <w:top w:val="nil"/>
                <w:left w:val="nil"/>
                <w:bottom w:val="nil"/>
                <w:right w:val="nil"/>
                <w:between w:val="nil"/>
              </w:pBdr>
              <w:rPr>
                <w:color w:val="000000"/>
                <w:sz w:val="24"/>
                <w:szCs w:val="24"/>
                <w:highlight w:val="yellow"/>
              </w:rPr>
            </w:pPr>
            <w:r>
              <w:rPr>
                <w:color w:val="000000"/>
                <w:sz w:val="24"/>
                <w:szCs w:val="24"/>
              </w:rPr>
              <w:t>0</w:t>
            </w:r>
            <w:r>
              <w:rPr>
                <w:sz w:val="24"/>
                <w:szCs w:val="24"/>
              </w:rPr>
              <w:t>1</w:t>
            </w:r>
            <w:r>
              <w:rPr>
                <w:color w:val="000000"/>
                <w:sz w:val="24"/>
                <w:szCs w:val="24"/>
              </w:rPr>
              <w:t xml:space="preserve"> mėn.   I</w:t>
            </w:r>
            <w:r>
              <w:rPr>
                <w:sz w:val="24"/>
                <w:szCs w:val="24"/>
              </w:rPr>
              <w:t>V</w:t>
            </w:r>
            <w:r>
              <w:rPr>
                <w:color w:val="000000"/>
                <w:sz w:val="24"/>
                <w:szCs w:val="24"/>
              </w:rPr>
              <w:t xml:space="preserve"> sav.</w:t>
            </w:r>
          </w:p>
        </w:tc>
        <w:tc>
          <w:tcPr>
            <w:tcW w:w="1799" w:type="dxa"/>
          </w:tcPr>
          <w:p w14:paraId="106EBBF9" w14:textId="77777777" w:rsidR="00A556BF" w:rsidRDefault="00592E6D">
            <w:pPr>
              <w:pBdr>
                <w:top w:val="nil"/>
                <w:left w:val="nil"/>
                <w:bottom w:val="nil"/>
                <w:right w:val="nil"/>
                <w:between w:val="nil"/>
              </w:pBdr>
              <w:rPr>
                <w:color w:val="000000"/>
                <w:sz w:val="24"/>
                <w:szCs w:val="24"/>
              </w:rPr>
            </w:pPr>
            <w:r>
              <w:rPr>
                <w:color w:val="000000"/>
                <w:sz w:val="24"/>
                <w:szCs w:val="24"/>
              </w:rPr>
              <w:t>Užsienio kalbų mokytojai</w:t>
            </w:r>
          </w:p>
        </w:tc>
        <w:tc>
          <w:tcPr>
            <w:tcW w:w="1576" w:type="dxa"/>
          </w:tcPr>
          <w:p w14:paraId="032DF376" w14:textId="77777777" w:rsidR="00A556BF" w:rsidRDefault="00592E6D">
            <w:pPr>
              <w:pBdr>
                <w:top w:val="nil"/>
                <w:left w:val="nil"/>
                <w:bottom w:val="nil"/>
                <w:right w:val="nil"/>
                <w:between w:val="nil"/>
              </w:pBdr>
              <w:jc w:val="center"/>
              <w:rPr>
                <w:color w:val="000000"/>
                <w:sz w:val="24"/>
                <w:szCs w:val="24"/>
              </w:rPr>
            </w:pPr>
            <w:r>
              <w:rPr>
                <w:sz w:val="24"/>
                <w:szCs w:val="24"/>
              </w:rPr>
              <w:t>-</w:t>
            </w:r>
          </w:p>
        </w:tc>
        <w:tc>
          <w:tcPr>
            <w:tcW w:w="6030" w:type="dxa"/>
          </w:tcPr>
          <w:p w14:paraId="14E1AB98" w14:textId="77777777" w:rsidR="00A556BF" w:rsidRDefault="00592E6D">
            <w:pPr>
              <w:pBdr>
                <w:top w:val="nil"/>
                <w:left w:val="nil"/>
                <w:bottom w:val="nil"/>
                <w:right w:val="nil"/>
                <w:between w:val="nil"/>
              </w:pBdr>
              <w:jc w:val="both"/>
              <w:rPr>
                <w:color w:val="000000"/>
                <w:sz w:val="24"/>
                <w:szCs w:val="24"/>
                <w:highlight w:val="yellow"/>
              </w:rPr>
            </w:pPr>
            <w:r>
              <w:rPr>
                <w:color w:val="000000"/>
                <w:sz w:val="24"/>
                <w:szCs w:val="24"/>
              </w:rPr>
              <w:t xml:space="preserve">Bus aptartas šiuolaikišką turinį pateikiantys ir atitinkantys AUT vadovėlių poreikis, perkeliantys  kalbų mokymąsi į realų gyvenimą. </w:t>
            </w:r>
          </w:p>
        </w:tc>
      </w:tr>
      <w:tr w:rsidR="00A556BF" w14:paraId="75309A4C" w14:textId="77777777" w:rsidTr="00F52FBC">
        <w:trPr>
          <w:trHeight w:val="1118"/>
        </w:trPr>
        <w:tc>
          <w:tcPr>
            <w:tcW w:w="675" w:type="dxa"/>
          </w:tcPr>
          <w:p w14:paraId="51F0FAB1" w14:textId="77777777" w:rsidR="00A556BF" w:rsidRDefault="001A4933">
            <w:pPr>
              <w:pBdr>
                <w:top w:val="nil"/>
                <w:left w:val="nil"/>
                <w:bottom w:val="nil"/>
                <w:right w:val="nil"/>
                <w:between w:val="nil"/>
              </w:pBdr>
              <w:jc w:val="center"/>
              <w:rPr>
                <w:color w:val="000000"/>
                <w:sz w:val="24"/>
                <w:szCs w:val="24"/>
              </w:rPr>
            </w:pPr>
            <w:r>
              <w:rPr>
                <w:sz w:val="24"/>
                <w:szCs w:val="24"/>
              </w:rPr>
              <w:t>2</w:t>
            </w:r>
            <w:r w:rsidR="00592E6D">
              <w:rPr>
                <w:sz w:val="24"/>
                <w:szCs w:val="24"/>
              </w:rPr>
              <w:t>.</w:t>
            </w:r>
          </w:p>
        </w:tc>
        <w:tc>
          <w:tcPr>
            <w:tcW w:w="4215" w:type="dxa"/>
          </w:tcPr>
          <w:p w14:paraId="24CE28B3" w14:textId="77777777" w:rsidR="00A556BF" w:rsidRDefault="00592E6D">
            <w:pPr>
              <w:rPr>
                <w:color w:val="FF0000"/>
                <w:sz w:val="24"/>
                <w:szCs w:val="24"/>
              </w:rPr>
            </w:pPr>
            <w:proofErr w:type="spellStart"/>
            <w:r>
              <w:rPr>
                <w:sz w:val="24"/>
                <w:szCs w:val="24"/>
              </w:rPr>
              <w:t>Liz</w:t>
            </w:r>
            <w:proofErr w:type="spellEnd"/>
            <w:r>
              <w:rPr>
                <w:sz w:val="24"/>
                <w:szCs w:val="24"/>
              </w:rPr>
              <w:t xml:space="preserve"> </w:t>
            </w:r>
            <w:proofErr w:type="spellStart"/>
            <w:r>
              <w:rPr>
                <w:sz w:val="24"/>
                <w:szCs w:val="24"/>
              </w:rPr>
              <w:t>Kilbey</w:t>
            </w:r>
            <w:proofErr w:type="spellEnd"/>
            <w:r>
              <w:rPr>
                <w:sz w:val="24"/>
                <w:szCs w:val="24"/>
              </w:rPr>
              <w:t xml:space="preserve"> “</w:t>
            </w:r>
            <w:proofErr w:type="spellStart"/>
            <w:r>
              <w:rPr>
                <w:sz w:val="24"/>
                <w:szCs w:val="24"/>
              </w:rPr>
              <w:t>Oxford</w:t>
            </w:r>
            <w:proofErr w:type="spellEnd"/>
            <w:r>
              <w:rPr>
                <w:sz w:val="24"/>
                <w:szCs w:val="24"/>
              </w:rPr>
              <w:t xml:space="preserve"> </w:t>
            </w:r>
            <w:proofErr w:type="spellStart"/>
            <w:r>
              <w:rPr>
                <w:sz w:val="24"/>
                <w:szCs w:val="24"/>
              </w:rPr>
              <w:t>Grammar</w:t>
            </w:r>
            <w:proofErr w:type="spellEnd"/>
            <w:r>
              <w:rPr>
                <w:sz w:val="24"/>
                <w:szCs w:val="24"/>
              </w:rPr>
              <w:t xml:space="preserve"> </w:t>
            </w:r>
            <w:proofErr w:type="spellStart"/>
            <w:r>
              <w:rPr>
                <w:sz w:val="24"/>
                <w:szCs w:val="24"/>
              </w:rPr>
              <w:t>for</w:t>
            </w:r>
            <w:proofErr w:type="spellEnd"/>
            <w:r>
              <w:rPr>
                <w:sz w:val="24"/>
                <w:szCs w:val="24"/>
              </w:rPr>
              <w:t xml:space="preserve"> </w:t>
            </w:r>
            <w:proofErr w:type="spellStart"/>
            <w:r>
              <w:rPr>
                <w:sz w:val="24"/>
                <w:szCs w:val="24"/>
              </w:rPr>
              <w:t>Schools</w:t>
            </w:r>
            <w:proofErr w:type="spellEnd"/>
            <w:r>
              <w:rPr>
                <w:sz w:val="24"/>
                <w:szCs w:val="24"/>
              </w:rPr>
              <w:t xml:space="preserve"> 2 / 3 / 4” + CD-ROM (vadovėlis + mokytojo knyga)</w:t>
            </w:r>
            <w:r>
              <w:rPr>
                <w:color w:val="FF0000"/>
                <w:sz w:val="24"/>
                <w:szCs w:val="24"/>
              </w:rPr>
              <w:t xml:space="preserve"> </w:t>
            </w:r>
          </w:p>
        </w:tc>
        <w:tc>
          <w:tcPr>
            <w:tcW w:w="1245" w:type="dxa"/>
          </w:tcPr>
          <w:p w14:paraId="13FC310C" w14:textId="77777777" w:rsidR="00A556BF" w:rsidRDefault="00592E6D">
            <w:pPr>
              <w:pBdr>
                <w:top w:val="nil"/>
                <w:left w:val="nil"/>
                <w:bottom w:val="nil"/>
                <w:right w:val="nil"/>
                <w:between w:val="nil"/>
              </w:pBdr>
              <w:rPr>
                <w:sz w:val="24"/>
                <w:szCs w:val="24"/>
              </w:rPr>
            </w:pPr>
            <w:r>
              <w:rPr>
                <w:sz w:val="24"/>
                <w:szCs w:val="24"/>
              </w:rPr>
              <w:t>Visus metus</w:t>
            </w:r>
          </w:p>
        </w:tc>
        <w:tc>
          <w:tcPr>
            <w:tcW w:w="1799" w:type="dxa"/>
          </w:tcPr>
          <w:p w14:paraId="4CF260EA" w14:textId="77777777" w:rsidR="00A556BF" w:rsidRDefault="00592E6D">
            <w:pPr>
              <w:pBdr>
                <w:top w:val="nil"/>
                <w:left w:val="nil"/>
                <w:bottom w:val="nil"/>
                <w:right w:val="nil"/>
                <w:between w:val="nil"/>
              </w:pBdr>
              <w:rPr>
                <w:sz w:val="24"/>
                <w:szCs w:val="24"/>
              </w:rPr>
            </w:pPr>
            <w:r>
              <w:rPr>
                <w:sz w:val="24"/>
                <w:szCs w:val="24"/>
              </w:rPr>
              <w:t>Anglų k. mokytojai</w:t>
            </w:r>
          </w:p>
        </w:tc>
        <w:tc>
          <w:tcPr>
            <w:tcW w:w="1576" w:type="dxa"/>
          </w:tcPr>
          <w:p w14:paraId="097CDCC2" w14:textId="77777777" w:rsidR="00A556BF" w:rsidRDefault="00592E6D">
            <w:pPr>
              <w:pBdr>
                <w:top w:val="nil"/>
                <w:left w:val="nil"/>
                <w:bottom w:val="nil"/>
                <w:right w:val="nil"/>
                <w:between w:val="nil"/>
              </w:pBdr>
              <w:jc w:val="center"/>
              <w:rPr>
                <w:color w:val="000000"/>
                <w:sz w:val="24"/>
                <w:szCs w:val="24"/>
              </w:rPr>
            </w:pPr>
            <w:r>
              <w:rPr>
                <w:sz w:val="24"/>
                <w:szCs w:val="24"/>
              </w:rPr>
              <w:t>293 eurų</w:t>
            </w:r>
          </w:p>
        </w:tc>
        <w:tc>
          <w:tcPr>
            <w:tcW w:w="6030" w:type="dxa"/>
          </w:tcPr>
          <w:p w14:paraId="162DB999" w14:textId="77777777" w:rsidR="00A556BF" w:rsidRDefault="00592E6D">
            <w:pPr>
              <w:rPr>
                <w:sz w:val="24"/>
                <w:szCs w:val="24"/>
              </w:rPr>
            </w:pPr>
            <w:r>
              <w:rPr>
                <w:sz w:val="24"/>
                <w:szCs w:val="24"/>
                <w:highlight w:val="white"/>
              </w:rPr>
              <w:t>35 proc. mokinių įgys aukštesnius pasiekimus.</w:t>
            </w:r>
          </w:p>
          <w:p w14:paraId="7335E21E" w14:textId="77777777" w:rsidR="00A556BF" w:rsidRDefault="00592E6D">
            <w:pPr>
              <w:rPr>
                <w:color w:val="000000"/>
                <w:sz w:val="24"/>
                <w:szCs w:val="24"/>
              </w:rPr>
            </w:pPr>
            <w:r>
              <w:rPr>
                <w:sz w:val="24"/>
                <w:szCs w:val="24"/>
              </w:rPr>
              <w:t>Mokomoji medžiaga bus naudojama papildomai padalijamai medžiagai darbui pagal AUT, trūkstamoms žodyno gramatikos temoms išdėstyti ir įtvirtinti, ir darbui su specialiųjų poreikių mokiniais. Gramatika ir žodynas pateikiami šiuolaikiniame kontekste ir bus naudojama greitam žinių įtvirtinimui, o pateiktos kalbinės simuliacijos sukuria palankią mokymosi atmosferą.</w:t>
            </w:r>
          </w:p>
        </w:tc>
      </w:tr>
      <w:tr w:rsidR="00A556BF" w14:paraId="4EC5C79E" w14:textId="77777777" w:rsidTr="00F52FBC">
        <w:tc>
          <w:tcPr>
            <w:tcW w:w="675" w:type="dxa"/>
          </w:tcPr>
          <w:p w14:paraId="649C4A1F" w14:textId="77777777" w:rsidR="00A556BF" w:rsidRDefault="001A4933">
            <w:pPr>
              <w:pBdr>
                <w:top w:val="nil"/>
                <w:left w:val="nil"/>
                <w:bottom w:val="nil"/>
                <w:right w:val="nil"/>
                <w:between w:val="nil"/>
              </w:pBdr>
              <w:jc w:val="center"/>
              <w:rPr>
                <w:sz w:val="24"/>
                <w:szCs w:val="24"/>
              </w:rPr>
            </w:pPr>
            <w:r>
              <w:rPr>
                <w:sz w:val="24"/>
                <w:szCs w:val="24"/>
              </w:rPr>
              <w:t>3</w:t>
            </w:r>
            <w:r w:rsidR="00592E6D">
              <w:rPr>
                <w:sz w:val="24"/>
                <w:szCs w:val="24"/>
              </w:rPr>
              <w:t>.</w:t>
            </w:r>
          </w:p>
        </w:tc>
        <w:tc>
          <w:tcPr>
            <w:tcW w:w="4215" w:type="dxa"/>
          </w:tcPr>
          <w:p w14:paraId="5AD4727C" w14:textId="77777777" w:rsidR="00A556BF" w:rsidRDefault="00592E6D">
            <w:pPr>
              <w:shd w:val="clear" w:color="auto" w:fill="FFFFFF"/>
              <w:rPr>
                <w:sz w:val="24"/>
                <w:szCs w:val="24"/>
              </w:rPr>
            </w:pPr>
            <w:proofErr w:type="spellStart"/>
            <w:r>
              <w:rPr>
                <w:sz w:val="24"/>
                <w:szCs w:val="24"/>
              </w:rPr>
              <w:t>Reflect</w:t>
            </w:r>
            <w:proofErr w:type="spellEnd"/>
            <w:r>
              <w:rPr>
                <w:sz w:val="24"/>
                <w:szCs w:val="24"/>
              </w:rPr>
              <w:t xml:space="preserve"> </w:t>
            </w:r>
            <w:proofErr w:type="spellStart"/>
            <w:r>
              <w:rPr>
                <w:sz w:val="24"/>
                <w:szCs w:val="24"/>
              </w:rPr>
              <w:t>Listening</w:t>
            </w:r>
            <w:proofErr w:type="spellEnd"/>
            <w:r>
              <w:rPr>
                <w:sz w:val="24"/>
                <w:szCs w:val="24"/>
              </w:rPr>
              <w:t xml:space="preserve"> &amp; </w:t>
            </w:r>
            <w:proofErr w:type="spellStart"/>
            <w:r>
              <w:rPr>
                <w:sz w:val="24"/>
                <w:szCs w:val="24"/>
              </w:rPr>
              <w:t>Speaking</w:t>
            </w:r>
            <w:proofErr w:type="spellEnd"/>
            <w:r>
              <w:rPr>
                <w:sz w:val="24"/>
                <w:szCs w:val="24"/>
              </w:rPr>
              <w:t xml:space="preserve"> 2 ir 3 lygiai (vadovėlis ir mokytojo knyga)</w:t>
            </w:r>
          </w:p>
        </w:tc>
        <w:tc>
          <w:tcPr>
            <w:tcW w:w="1245" w:type="dxa"/>
          </w:tcPr>
          <w:p w14:paraId="2338D61E" w14:textId="77777777" w:rsidR="00A556BF" w:rsidRDefault="00592E6D">
            <w:pPr>
              <w:pBdr>
                <w:top w:val="nil"/>
                <w:left w:val="nil"/>
                <w:bottom w:val="nil"/>
                <w:right w:val="nil"/>
                <w:between w:val="nil"/>
              </w:pBdr>
              <w:rPr>
                <w:sz w:val="24"/>
                <w:szCs w:val="24"/>
              </w:rPr>
            </w:pPr>
            <w:r>
              <w:rPr>
                <w:sz w:val="24"/>
                <w:szCs w:val="24"/>
              </w:rPr>
              <w:t>Visus metus</w:t>
            </w:r>
          </w:p>
        </w:tc>
        <w:tc>
          <w:tcPr>
            <w:tcW w:w="1799" w:type="dxa"/>
          </w:tcPr>
          <w:p w14:paraId="567AF2EC" w14:textId="77777777" w:rsidR="00A556BF" w:rsidRDefault="00592E6D">
            <w:pPr>
              <w:pBdr>
                <w:top w:val="nil"/>
                <w:left w:val="nil"/>
                <w:bottom w:val="nil"/>
                <w:right w:val="nil"/>
                <w:between w:val="nil"/>
              </w:pBdr>
              <w:rPr>
                <w:sz w:val="24"/>
                <w:szCs w:val="24"/>
              </w:rPr>
            </w:pPr>
            <w:r>
              <w:rPr>
                <w:sz w:val="24"/>
                <w:szCs w:val="24"/>
              </w:rPr>
              <w:t>Anglų k. mokytojai</w:t>
            </w:r>
          </w:p>
        </w:tc>
        <w:tc>
          <w:tcPr>
            <w:tcW w:w="1576" w:type="dxa"/>
          </w:tcPr>
          <w:p w14:paraId="45C62026" w14:textId="77777777" w:rsidR="00A556BF" w:rsidRDefault="00592E6D">
            <w:pPr>
              <w:pBdr>
                <w:top w:val="nil"/>
                <w:left w:val="nil"/>
                <w:bottom w:val="nil"/>
                <w:right w:val="nil"/>
                <w:between w:val="nil"/>
              </w:pBdr>
              <w:jc w:val="center"/>
              <w:rPr>
                <w:sz w:val="24"/>
                <w:szCs w:val="24"/>
              </w:rPr>
            </w:pPr>
            <w:r>
              <w:rPr>
                <w:sz w:val="24"/>
                <w:szCs w:val="24"/>
              </w:rPr>
              <w:t>470 eurų</w:t>
            </w:r>
          </w:p>
        </w:tc>
        <w:tc>
          <w:tcPr>
            <w:tcW w:w="6030" w:type="dxa"/>
          </w:tcPr>
          <w:p w14:paraId="5CCC3888" w14:textId="77777777" w:rsidR="00A556BF" w:rsidRDefault="00592E6D">
            <w:pPr>
              <w:rPr>
                <w:sz w:val="24"/>
                <w:szCs w:val="24"/>
              </w:rPr>
            </w:pPr>
            <w:r>
              <w:rPr>
                <w:sz w:val="24"/>
                <w:szCs w:val="24"/>
                <w:highlight w:val="white"/>
              </w:rPr>
              <w:t>30 proc. mokinių įgys aukštesnius pasiekimus.</w:t>
            </w:r>
          </w:p>
          <w:p w14:paraId="21A1945F" w14:textId="77777777" w:rsidR="00A556BF" w:rsidRDefault="00592E6D">
            <w:pPr>
              <w:rPr>
                <w:sz w:val="24"/>
                <w:szCs w:val="24"/>
              </w:rPr>
            </w:pPr>
            <w:r>
              <w:rPr>
                <w:sz w:val="24"/>
                <w:szCs w:val="24"/>
                <w:highlight w:val="white"/>
              </w:rPr>
              <w:t xml:space="preserve">Metodinė medžiaga parengta pagal atnaujintas ugdymo programas, ir bus naudojama ne tik anglų k. klausymo ir kalbėjimo įgūdžiams, bet ir aukštesniems mokinių gebėjimams ugdyti: kritiniam mąstymui, šiuolaikiškos informacijos analizavimui, palyginimui, vertinimui, išvadų ir prielaidų darymui, naujų sprendimų ieškojimui, informacijos pritaikymui naujame kontekste ir mokinio asmeninei patirčiai. </w:t>
            </w:r>
          </w:p>
        </w:tc>
      </w:tr>
      <w:tr w:rsidR="00A556BF" w14:paraId="283DFE04" w14:textId="77777777" w:rsidTr="00F52FBC">
        <w:tc>
          <w:tcPr>
            <w:tcW w:w="675" w:type="dxa"/>
          </w:tcPr>
          <w:p w14:paraId="1487E0B4" w14:textId="77777777" w:rsidR="00A556BF" w:rsidRDefault="001A4933">
            <w:pPr>
              <w:pBdr>
                <w:top w:val="nil"/>
                <w:left w:val="nil"/>
                <w:bottom w:val="nil"/>
                <w:right w:val="nil"/>
                <w:between w:val="nil"/>
              </w:pBdr>
              <w:jc w:val="center"/>
              <w:rPr>
                <w:sz w:val="24"/>
                <w:szCs w:val="24"/>
              </w:rPr>
            </w:pPr>
            <w:r>
              <w:rPr>
                <w:sz w:val="24"/>
                <w:szCs w:val="24"/>
              </w:rPr>
              <w:lastRenderedPageBreak/>
              <w:t>4</w:t>
            </w:r>
            <w:r w:rsidR="00592E6D">
              <w:rPr>
                <w:sz w:val="24"/>
                <w:szCs w:val="24"/>
              </w:rPr>
              <w:t>.</w:t>
            </w:r>
          </w:p>
        </w:tc>
        <w:tc>
          <w:tcPr>
            <w:tcW w:w="4215" w:type="dxa"/>
          </w:tcPr>
          <w:p w14:paraId="3BC406DF" w14:textId="77777777" w:rsidR="00A556BF" w:rsidRDefault="00592E6D">
            <w:pPr>
              <w:rPr>
                <w:sz w:val="24"/>
                <w:szCs w:val="24"/>
              </w:rPr>
            </w:pPr>
            <w:r>
              <w:rPr>
                <w:sz w:val="24"/>
                <w:szCs w:val="24"/>
              </w:rPr>
              <w:t xml:space="preserve">Skaitmeninių įrankių </w:t>
            </w:r>
            <w:proofErr w:type="spellStart"/>
            <w:r>
              <w:rPr>
                <w:sz w:val="24"/>
                <w:szCs w:val="24"/>
              </w:rPr>
              <w:t>wordwall</w:t>
            </w:r>
            <w:proofErr w:type="spellEnd"/>
            <w:r>
              <w:rPr>
                <w:sz w:val="24"/>
                <w:szCs w:val="24"/>
              </w:rPr>
              <w:t xml:space="preserve">, </w:t>
            </w:r>
            <w:proofErr w:type="spellStart"/>
            <w:r>
              <w:rPr>
                <w:sz w:val="24"/>
                <w:szCs w:val="24"/>
              </w:rPr>
              <w:t>quizlet</w:t>
            </w:r>
            <w:proofErr w:type="spellEnd"/>
            <w:r>
              <w:rPr>
                <w:sz w:val="24"/>
                <w:szCs w:val="24"/>
              </w:rPr>
              <w:t xml:space="preserve"> licencijos</w:t>
            </w:r>
          </w:p>
        </w:tc>
        <w:tc>
          <w:tcPr>
            <w:tcW w:w="1245" w:type="dxa"/>
          </w:tcPr>
          <w:p w14:paraId="6A487CAA" w14:textId="77777777" w:rsidR="00A556BF" w:rsidRDefault="00592E6D">
            <w:pPr>
              <w:pBdr>
                <w:top w:val="nil"/>
                <w:left w:val="nil"/>
                <w:bottom w:val="nil"/>
                <w:right w:val="nil"/>
                <w:between w:val="nil"/>
              </w:pBdr>
              <w:rPr>
                <w:sz w:val="24"/>
                <w:szCs w:val="24"/>
              </w:rPr>
            </w:pPr>
            <w:r>
              <w:rPr>
                <w:sz w:val="24"/>
                <w:szCs w:val="24"/>
              </w:rPr>
              <w:t>Visus metus</w:t>
            </w:r>
          </w:p>
        </w:tc>
        <w:tc>
          <w:tcPr>
            <w:tcW w:w="1799" w:type="dxa"/>
          </w:tcPr>
          <w:p w14:paraId="17964D1A" w14:textId="77777777" w:rsidR="00F52FBC" w:rsidRDefault="00592E6D">
            <w:pPr>
              <w:pBdr>
                <w:top w:val="nil"/>
                <w:left w:val="nil"/>
                <w:bottom w:val="nil"/>
                <w:right w:val="nil"/>
                <w:between w:val="nil"/>
              </w:pBdr>
              <w:rPr>
                <w:sz w:val="24"/>
                <w:szCs w:val="24"/>
              </w:rPr>
            </w:pPr>
            <w:r>
              <w:rPr>
                <w:sz w:val="24"/>
                <w:szCs w:val="24"/>
              </w:rPr>
              <w:t xml:space="preserve">L. </w:t>
            </w:r>
            <w:proofErr w:type="spellStart"/>
            <w:r>
              <w:rPr>
                <w:sz w:val="24"/>
                <w:szCs w:val="24"/>
              </w:rPr>
              <w:t>Ivoškienė</w:t>
            </w:r>
            <w:proofErr w:type="spellEnd"/>
            <w:r>
              <w:rPr>
                <w:sz w:val="24"/>
                <w:szCs w:val="24"/>
              </w:rPr>
              <w:t xml:space="preserve">, </w:t>
            </w:r>
          </w:p>
          <w:p w14:paraId="79E375EC" w14:textId="55FBF865" w:rsidR="00A556BF" w:rsidRPr="00F52FBC" w:rsidRDefault="00592E6D">
            <w:pPr>
              <w:pBdr>
                <w:top w:val="nil"/>
                <w:left w:val="nil"/>
                <w:bottom w:val="nil"/>
                <w:right w:val="nil"/>
                <w:between w:val="nil"/>
              </w:pBdr>
              <w:rPr>
                <w:spacing w:val="-6"/>
                <w:sz w:val="24"/>
                <w:szCs w:val="24"/>
              </w:rPr>
            </w:pPr>
            <w:r w:rsidRPr="00F52FBC">
              <w:rPr>
                <w:spacing w:val="-6"/>
                <w:sz w:val="24"/>
                <w:szCs w:val="24"/>
              </w:rPr>
              <w:t>A.</w:t>
            </w:r>
            <w:r w:rsidR="00F52FBC" w:rsidRPr="00F52FBC">
              <w:rPr>
                <w:spacing w:val="-6"/>
                <w:sz w:val="24"/>
                <w:szCs w:val="24"/>
              </w:rPr>
              <w:t xml:space="preserve"> </w:t>
            </w:r>
            <w:proofErr w:type="spellStart"/>
            <w:r w:rsidRPr="00F52FBC">
              <w:rPr>
                <w:spacing w:val="-6"/>
                <w:sz w:val="24"/>
                <w:szCs w:val="24"/>
              </w:rPr>
              <w:t>Abromavičienė</w:t>
            </w:r>
            <w:proofErr w:type="spellEnd"/>
          </w:p>
        </w:tc>
        <w:tc>
          <w:tcPr>
            <w:tcW w:w="1576" w:type="dxa"/>
          </w:tcPr>
          <w:p w14:paraId="262FDBB7" w14:textId="77777777" w:rsidR="00A556BF" w:rsidRDefault="00592E6D">
            <w:pPr>
              <w:pBdr>
                <w:top w:val="nil"/>
                <w:left w:val="nil"/>
                <w:bottom w:val="nil"/>
                <w:right w:val="nil"/>
                <w:between w:val="nil"/>
              </w:pBdr>
              <w:jc w:val="center"/>
              <w:rPr>
                <w:sz w:val="24"/>
                <w:szCs w:val="24"/>
              </w:rPr>
            </w:pPr>
            <w:r>
              <w:rPr>
                <w:sz w:val="24"/>
                <w:szCs w:val="24"/>
              </w:rPr>
              <w:t>10 eurų/ mėn.</w:t>
            </w:r>
          </w:p>
        </w:tc>
        <w:tc>
          <w:tcPr>
            <w:tcW w:w="6030" w:type="dxa"/>
          </w:tcPr>
          <w:p w14:paraId="150CD46C" w14:textId="77777777" w:rsidR="00A556BF" w:rsidRDefault="00592E6D">
            <w:pPr>
              <w:rPr>
                <w:sz w:val="24"/>
                <w:szCs w:val="24"/>
                <w:highlight w:val="white"/>
              </w:rPr>
            </w:pPr>
            <w:r>
              <w:rPr>
                <w:sz w:val="24"/>
                <w:szCs w:val="24"/>
                <w:highlight w:val="white"/>
              </w:rPr>
              <w:t xml:space="preserve">30 proc. mokinių įgys aukštesnius pasiekimus, nes bus kuriamas efektyvesnis ir labiau mokinių poreikius ir atnaujintą ugdymo turinį  atitinkantis ugdymo turinys. </w:t>
            </w:r>
          </w:p>
        </w:tc>
      </w:tr>
      <w:tr w:rsidR="00A556BF" w14:paraId="31D6870B" w14:textId="77777777">
        <w:tc>
          <w:tcPr>
            <w:tcW w:w="15540" w:type="dxa"/>
            <w:gridSpan w:val="6"/>
            <w:shd w:val="clear" w:color="auto" w:fill="F2F2F2"/>
            <w:vAlign w:val="center"/>
          </w:tcPr>
          <w:p w14:paraId="6D469D91" w14:textId="77777777" w:rsidR="00A556BF" w:rsidRDefault="00A556BF">
            <w:pPr>
              <w:pBdr>
                <w:top w:val="nil"/>
                <w:left w:val="nil"/>
                <w:bottom w:val="nil"/>
                <w:right w:val="nil"/>
                <w:between w:val="nil"/>
              </w:pBdr>
              <w:rPr>
                <w:color w:val="000000"/>
                <w:sz w:val="16"/>
                <w:szCs w:val="16"/>
              </w:rPr>
            </w:pPr>
          </w:p>
          <w:p w14:paraId="4917B3C5" w14:textId="77777777" w:rsidR="00A556BF" w:rsidRDefault="00592E6D">
            <w:pPr>
              <w:pBdr>
                <w:top w:val="nil"/>
                <w:left w:val="nil"/>
                <w:bottom w:val="nil"/>
                <w:right w:val="nil"/>
                <w:between w:val="nil"/>
              </w:pBdr>
              <w:rPr>
                <w:b/>
                <w:color w:val="000000"/>
                <w:sz w:val="24"/>
                <w:szCs w:val="24"/>
              </w:rPr>
            </w:pPr>
            <w:r>
              <w:rPr>
                <w:b/>
                <w:color w:val="000000"/>
                <w:sz w:val="24"/>
                <w:szCs w:val="24"/>
              </w:rPr>
              <w:t xml:space="preserve">1.2. </w:t>
            </w:r>
            <w:r>
              <w:rPr>
                <w:b/>
                <w:sz w:val="24"/>
                <w:szCs w:val="24"/>
              </w:rPr>
              <w:t xml:space="preserve">Tobulinti pedagogų profesines kompetencijas, dirbant su atnaujintu ugdymo turiniu </w:t>
            </w:r>
          </w:p>
          <w:p w14:paraId="2D585C37" w14:textId="77777777" w:rsidR="00A556BF" w:rsidRDefault="00A556BF">
            <w:pPr>
              <w:pBdr>
                <w:top w:val="nil"/>
                <w:left w:val="nil"/>
                <w:bottom w:val="nil"/>
                <w:right w:val="nil"/>
                <w:between w:val="nil"/>
              </w:pBdr>
              <w:rPr>
                <w:color w:val="000000"/>
                <w:sz w:val="16"/>
                <w:szCs w:val="16"/>
              </w:rPr>
            </w:pPr>
          </w:p>
        </w:tc>
      </w:tr>
      <w:tr w:rsidR="00A556BF" w14:paraId="25621535" w14:textId="77777777" w:rsidTr="00F52FBC">
        <w:trPr>
          <w:trHeight w:val="517"/>
        </w:trPr>
        <w:tc>
          <w:tcPr>
            <w:tcW w:w="675" w:type="dxa"/>
            <w:shd w:val="clear" w:color="auto" w:fill="F2F2F2"/>
            <w:vAlign w:val="center"/>
          </w:tcPr>
          <w:p w14:paraId="0E077B67"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Eil.</w:t>
            </w:r>
          </w:p>
          <w:p w14:paraId="5015E00E"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Nr.</w:t>
            </w:r>
          </w:p>
        </w:tc>
        <w:tc>
          <w:tcPr>
            <w:tcW w:w="4215" w:type="dxa"/>
            <w:shd w:val="clear" w:color="auto" w:fill="F2F2F2"/>
            <w:vAlign w:val="center"/>
          </w:tcPr>
          <w:p w14:paraId="7241576B"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Priemonės pavadinimas</w:t>
            </w:r>
          </w:p>
        </w:tc>
        <w:tc>
          <w:tcPr>
            <w:tcW w:w="1245" w:type="dxa"/>
            <w:shd w:val="clear" w:color="auto" w:fill="F2F2F2"/>
            <w:vAlign w:val="center"/>
          </w:tcPr>
          <w:p w14:paraId="4FC39802"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Data</w:t>
            </w:r>
          </w:p>
        </w:tc>
        <w:tc>
          <w:tcPr>
            <w:tcW w:w="1799" w:type="dxa"/>
            <w:shd w:val="clear" w:color="auto" w:fill="F2F2F2"/>
            <w:vAlign w:val="center"/>
          </w:tcPr>
          <w:p w14:paraId="1DAB738C"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Vykdytojai</w:t>
            </w:r>
          </w:p>
        </w:tc>
        <w:tc>
          <w:tcPr>
            <w:tcW w:w="1576" w:type="dxa"/>
            <w:shd w:val="clear" w:color="auto" w:fill="F2F2F2"/>
            <w:vAlign w:val="center"/>
          </w:tcPr>
          <w:p w14:paraId="557C8E23" w14:textId="77777777" w:rsidR="00A556BF" w:rsidRDefault="00592E6D">
            <w:pPr>
              <w:pBdr>
                <w:top w:val="nil"/>
                <w:left w:val="nil"/>
                <w:bottom w:val="nil"/>
                <w:right w:val="nil"/>
                <w:between w:val="nil"/>
              </w:pBdr>
              <w:ind w:right="-106"/>
              <w:jc w:val="center"/>
              <w:rPr>
                <w:color w:val="000000"/>
                <w:sz w:val="24"/>
                <w:szCs w:val="24"/>
              </w:rPr>
            </w:pPr>
            <w:r>
              <w:rPr>
                <w:b/>
                <w:color w:val="000000"/>
                <w:sz w:val="24"/>
                <w:szCs w:val="24"/>
              </w:rPr>
              <w:t>Reikalingos lėšos</w:t>
            </w:r>
          </w:p>
        </w:tc>
        <w:tc>
          <w:tcPr>
            <w:tcW w:w="6030" w:type="dxa"/>
            <w:shd w:val="clear" w:color="auto" w:fill="F2F2F2"/>
            <w:vAlign w:val="center"/>
          </w:tcPr>
          <w:p w14:paraId="2665AB1C"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Laukiami rezultatai</w:t>
            </w:r>
          </w:p>
        </w:tc>
      </w:tr>
      <w:tr w:rsidR="00A556BF" w14:paraId="633E613B" w14:textId="77777777" w:rsidTr="00F52FBC">
        <w:tc>
          <w:tcPr>
            <w:tcW w:w="675" w:type="dxa"/>
            <w:shd w:val="clear" w:color="auto" w:fill="F2F2F2"/>
          </w:tcPr>
          <w:p w14:paraId="3ED46965"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1</w:t>
            </w:r>
          </w:p>
        </w:tc>
        <w:tc>
          <w:tcPr>
            <w:tcW w:w="4215" w:type="dxa"/>
            <w:shd w:val="clear" w:color="auto" w:fill="F2F2F2"/>
          </w:tcPr>
          <w:p w14:paraId="75DC2B0B"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2</w:t>
            </w:r>
          </w:p>
        </w:tc>
        <w:tc>
          <w:tcPr>
            <w:tcW w:w="1245" w:type="dxa"/>
            <w:shd w:val="clear" w:color="auto" w:fill="F2F2F2"/>
          </w:tcPr>
          <w:p w14:paraId="1A6C3FA8"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3</w:t>
            </w:r>
          </w:p>
        </w:tc>
        <w:tc>
          <w:tcPr>
            <w:tcW w:w="1799" w:type="dxa"/>
            <w:shd w:val="clear" w:color="auto" w:fill="F2F2F2"/>
          </w:tcPr>
          <w:p w14:paraId="45D2D0D8"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4</w:t>
            </w:r>
          </w:p>
        </w:tc>
        <w:tc>
          <w:tcPr>
            <w:tcW w:w="1576" w:type="dxa"/>
            <w:shd w:val="clear" w:color="auto" w:fill="F2F2F2"/>
          </w:tcPr>
          <w:p w14:paraId="43A2CCE1"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5</w:t>
            </w:r>
          </w:p>
        </w:tc>
        <w:tc>
          <w:tcPr>
            <w:tcW w:w="6030" w:type="dxa"/>
            <w:tcBorders>
              <w:bottom w:val="single" w:sz="4" w:space="0" w:color="000000"/>
            </w:tcBorders>
            <w:shd w:val="clear" w:color="auto" w:fill="F2F2F2"/>
            <w:vAlign w:val="center"/>
          </w:tcPr>
          <w:p w14:paraId="579AA87B"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6</w:t>
            </w:r>
          </w:p>
        </w:tc>
      </w:tr>
      <w:tr w:rsidR="00A556BF" w14:paraId="311A9808" w14:textId="77777777" w:rsidTr="00F52FBC">
        <w:trPr>
          <w:trHeight w:val="1610"/>
        </w:trPr>
        <w:tc>
          <w:tcPr>
            <w:tcW w:w="675" w:type="dxa"/>
          </w:tcPr>
          <w:p w14:paraId="6B24F982" w14:textId="77777777" w:rsidR="00A556BF" w:rsidRDefault="00592E6D">
            <w:pPr>
              <w:pBdr>
                <w:top w:val="nil"/>
                <w:left w:val="nil"/>
                <w:bottom w:val="nil"/>
                <w:right w:val="nil"/>
                <w:between w:val="nil"/>
              </w:pBdr>
              <w:jc w:val="center"/>
              <w:rPr>
                <w:color w:val="000000"/>
                <w:sz w:val="24"/>
                <w:szCs w:val="24"/>
              </w:rPr>
            </w:pPr>
            <w:r>
              <w:rPr>
                <w:color w:val="000000"/>
                <w:sz w:val="24"/>
                <w:szCs w:val="24"/>
              </w:rPr>
              <w:t>1.</w:t>
            </w:r>
          </w:p>
        </w:tc>
        <w:tc>
          <w:tcPr>
            <w:tcW w:w="4215" w:type="dxa"/>
          </w:tcPr>
          <w:p w14:paraId="0484F1B5" w14:textId="77777777" w:rsidR="00A556BF" w:rsidRDefault="00592E6D">
            <w:pPr>
              <w:pBdr>
                <w:top w:val="nil"/>
                <w:left w:val="nil"/>
                <w:bottom w:val="nil"/>
                <w:right w:val="nil"/>
                <w:between w:val="nil"/>
              </w:pBdr>
              <w:jc w:val="both"/>
              <w:rPr>
                <w:sz w:val="24"/>
                <w:szCs w:val="24"/>
              </w:rPr>
            </w:pPr>
            <w:r>
              <w:rPr>
                <w:color w:val="000000"/>
                <w:sz w:val="24"/>
                <w:szCs w:val="24"/>
              </w:rPr>
              <w:t>Dalyvavimas kvalifikacijos renginiuose,  kuriuose pasitobulins</w:t>
            </w:r>
            <w:r>
              <w:rPr>
                <w:sz w:val="24"/>
                <w:szCs w:val="24"/>
              </w:rPr>
              <w:t xml:space="preserve"> profesines, bendrąsias</w:t>
            </w:r>
            <w:r>
              <w:rPr>
                <w:color w:val="000000"/>
                <w:sz w:val="24"/>
                <w:szCs w:val="24"/>
              </w:rPr>
              <w:t xml:space="preserve"> ir specialiąsias kompetencijas, ypatingą dėmes</w:t>
            </w:r>
            <w:r>
              <w:rPr>
                <w:sz w:val="24"/>
                <w:szCs w:val="24"/>
              </w:rPr>
              <w:t>į skiriant</w:t>
            </w:r>
            <w:r>
              <w:rPr>
                <w:color w:val="000000"/>
                <w:sz w:val="24"/>
                <w:szCs w:val="24"/>
              </w:rPr>
              <w:t xml:space="preserve"> </w:t>
            </w:r>
            <w:r>
              <w:rPr>
                <w:sz w:val="24"/>
                <w:szCs w:val="24"/>
              </w:rPr>
              <w:t>skaitmeninės kompetencijos tobulinimui.</w:t>
            </w:r>
          </w:p>
        </w:tc>
        <w:tc>
          <w:tcPr>
            <w:tcW w:w="1245" w:type="dxa"/>
          </w:tcPr>
          <w:p w14:paraId="7B395B6E" w14:textId="77777777" w:rsidR="00A556BF" w:rsidRDefault="00592E6D">
            <w:pPr>
              <w:pBdr>
                <w:top w:val="nil"/>
                <w:left w:val="nil"/>
                <w:bottom w:val="nil"/>
                <w:right w:val="nil"/>
                <w:between w:val="nil"/>
              </w:pBdr>
              <w:rPr>
                <w:color w:val="000000"/>
                <w:sz w:val="24"/>
                <w:szCs w:val="24"/>
                <w:highlight w:val="yellow"/>
              </w:rPr>
            </w:pPr>
            <w:r>
              <w:rPr>
                <w:color w:val="000000"/>
                <w:sz w:val="24"/>
                <w:szCs w:val="24"/>
              </w:rPr>
              <w:t>Visus metus</w:t>
            </w:r>
          </w:p>
        </w:tc>
        <w:tc>
          <w:tcPr>
            <w:tcW w:w="1799" w:type="dxa"/>
          </w:tcPr>
          <w:p w14:paraId="62759161" w14:textId="77777777" w:rsidR="00A556BF" w:rsidRDefault="00592E6D">
            <w:pPr>
              <w:pBdr>
                <w:top w:val="nil"/>
                <w:left w:val="nil"/>
                <w:bottom w:val="nil"/>
                <w:right w:val="nil"/>
                <w:between w:val="nil"/>
              </w:pBdr>
              <w:rPr>
                <w:color w:val="000000"/>
                <w:sz w:val="24"/>
                <w:szCs w:val="24"/>
                <w:highlight w:val="yellow"/>
              </w:rPr>
            </w:pPr>
            <w:r>
              <w:rPr>
                <w:color w:val="000000"/>
                <w:sz w:val="24"/>
                <w:szCs w:val="24"/>
              </w:rPr>
              <w:t>Užsienio kalbų mokytojai</w:t>
            </w:r>
          </w:p>
        </w:tc>
        <w:tc>
          <w:tcPr>
            <w:tcW w:w="1576" w:type="dxa"/>
          </w:tcPr>
          <w:p w14:paraId="53573158" w14:textId="77777777" w:rsidR="00A556BF" w:rsidRDefault="00592E6D">
            <w:pPr>
              <w:pBdr>
                <w:top w:val="nil"/>
                <w:left w:val="nil"/>
                <w:bottom w:val="nil"/>
                <w:right w:val="nil"/>
                <w:between w:val="nil"/>
              </w:pBdr>
              <w:jc w:val="center"/>
              <w:rPr>
                <w:color w:val="000000"/>
                <w:sz w:val="24"/>
                <w:szCs w:val="24"/>
                <w:highlight w:val="yellow"/>
              </w:rPr>
            </w:pPr>
            <w:r>
              <w:rPr>
                <w:color w:val="000000"/>
                <w:sz w:val="24"/>
                <w:szCs w:val="24"/>
              </w:rPr>
              <w:t>-</w:t>
            </w:r>
          </w:p>
        </w:tc>
        <w:tc>
          <w:tcPr>
            <w:tcW w:w="6030" w:type="dxa"/>
            <w:vAlign w:val="center"/>
          </w:tcPr>
          <w:p w14:paraId="530CE784" w14:textId="306D0B5E" w:rsidR="00A556BF" w:rsidRDefault="00592E6D">
            <w:pPr>
              <w:pBdr>
                <w:top w:val="nil"/>
                <w:left w:val="nil"/>
                <w:bottom w:val="nil"/>
                <w:right w:val="nil"/>
                <w:between w:val="nil"/>
              </w:pBdr>
              <w:jc w:val="both"/>
              <w:rPr>
                <w:color w:val="000000"/>
                <w:sz w:val="24"/>
                <w:szCs w:val="24"/>
                <w:highlight w:val="yellow"/>
              </w:rPr>
            </w:pPr>
            <w:r>
              <w:rPr>
                <w:color w:val="000000"/>
                <w:sz w:val="24"/>
                <w:szCs w:val="24"/>
              </w:rPr>
              <w:t xml:space="preserve">98 proc. mokytojų dalyvaus užsienio kalbų mokymo, </w:t>
            </w:r>
            <w:r>
              <w:rPr>
                <w:sz w:val="24"/>
                <w:szCs w:val="24"/>
              </w:rPr>
              <w:t xml:space="preserve">efektyvaus skaitmeninių </w:t>
            </w:r>
            <w:r>
              <w:rPr>
                <w:color w:val="000000"/>
                <w:sz w:val="24"/>
                <w:szCs w:val="24"/>
              </w:rPr>
              <w:t>taikymo ugdymo procese, socialinių ir emocinių gebėjimų ugdymo seminaruose, Erasmus+</w:t>
            </w:r>
            <w:r w:rsidR="00F52FBC">
              <w:rPr>
                <w:color w:val="000000"/>
                <w:sz w:val="24"/>
                <w:szCs w:val="24"/>
              </w:rPr>
              <w:t xml:space="preserve"> </w:t>
            </w:r>
            <w:r>
              <w:rPr>
                <w:sz w:val="24"/>
                <w:szCs w:val="24"/>
              </w:rPr>
              <w:t xml:space="preserve">kursuose, </w:t>
            </w:r>
            <w:r>
              <w:rPr>
                <w:color w:val="000000"/>
                <w:sz w:val="24"/>
                <w:szCs w:val="24"/>
              </w:rPr>
              <w:t>konferencijose ir metodinėse dienose. Bus pasidalinta informacija grupės susirinkimuose.</w:t>
            </w:r>
          </w:p>
        </w:tc>
      </w:tr>
      <w:tr w:rsidR="00A556BF" w14:paraId="651BF1F6" w14:textId="77777777" w:rsidTr="00F52FBC">
        <w:tc>
          <w:tcPr>
            <w:tcW w:w="675" w:type="dxa"/>
          </w:tcPr>
          <w:p w14:paraId="64474604" w14:textId="77777777" w:rsidR="00A556BF" w:rsidRDefault="00592E6D">
            <w:pPr>
              <w:pBdr>
                <w:top w:val="nil"/>
                <w:left w:val="nil"/>
                <w:bottom w:val="nil"/>
                <w:right w:val="nil"/>
                <w:between w:val="nil"/>
              </w:pBdr>
              <w:jc w:val="center"/>
              <w:rPr>
                <w:color w:val="000000"/>
                <w:sz w:val="24"/>
                <w:szCs w:val="24"/>
              </w:rPr>
            </w:pPr>
            <w:r>
              <w:rPr>
                <w:sz w:val="24"/>
                <w:szCs w:val="24"/>
              </w:rPr>
              <w:t>2.</w:t>
            </w:r>
          </w:p>
        </w:tc>
        <w:tc>
          <w:tcPr>
            <w:tcW w:w="4215" w:type="dxa"/>
          </w:tcPr>
          <w:p w14:paraId="1D5602DD" w14:textId="77777777" w:rsidR="00A556BF" w:rsidRDefault="00592E6D">
            <w:pPr>
              <w:pBdr>
                <w:top w:val="nil"/>
                <w:left w:val="nil"/>
                <w:bottom w:val="nil"/>
                <w:right w:val="nil"/>
                <w:between w:val="nil"/>
              </w:pBdr>
              <w:jc w:val="both"/>
              <w:rPr>
                <w:sz w:val="24"/>
                <w:szCs w:val="24"/>
                <w:highlight w:val="yellow"/>
              </w:rPr>
            </w:pPr>
            <w:r>
              <w:rPr>
                <w:sz w:val="24"/>
                <w:szCs w:val="24"/>
              </w:rPr>
              <w:t>UKMG metodinė diena „Kolega kolegai“</w:t>
            </w:r>
            <w:r>
              <w:rPr>
                <w:sz w:val="24"/>
                <w:szCs w:val="24"/>
                <w:highlight w:val="yellow"/>
              </w:rPr>
              <w:t xml:space="preserve"> </w:t>
            </w:r>
          </w:p>
        </w:tc>
        <w:tc>
          <w:tcPr>
            <w:tcW w:w="1245" w:type="dxa"/>
          </w:tcPr>
          <w:p w14:paraId="07B891FC" w14:textId="77777777" w:rsidR="00A556BF" w:rsidRDefault="00592E6D">
            <w:pPr>
              <w:pBdr>
                <w:top w:val="nil"/>
                <w:left w:val="nil"/>
                <w:bottom w:val="nil"/>
                <w:right w:val="nil"/>
                <w:between w:val="nil"/>
              </w:pBdr>
              <w:rPr>
                <w:color w:val="000000"/>
                <w:sz w:val="24"/>
                <w:szCs w:val="24"/>
              </w:rPr>
            </w:pPr>
            <w:r>
              <w:rPr>
                <w:sz w:val="24"/>
                <w:szCs w:val="24"/>
              </w:rPr>
              <w:t>04 mėn.</w:t>
            </w:r>
          </w:p>
        </w:tc>
        <w:tc>
          <w:tcPr>
            <w:tcW w:w="1799" w:type="dxa"/>
          </w:tcPr>
          <w:p w14:paraId="4EC51EC7" w14:textId="77777777" w:rsidR="00A556BF" w:rsidRDefault="00592E6D">
            <w:pPr>
              <w:jc w:val="both"/>
              <w:rPr>
                <w:sz w:val="24"/>
                <w:szCs w:val="24"/>
              </w:rPr>
            </w:pPr>
            <w:r>
              <w:rPr>
                <w:sz w:val="24"/>
                <w:szCs w:val="24"/>
              </w:rPr>
              <w:t>Anglų kalbos</w:t>
            </w:r>
          </w:p>
          <w:p w14:paraId="7B3A94E7" w14:textId="77777777" w:rsidR="00A556BF" w:rsidRDefault="00592E6D">
            <w:pPr>
              <w:jc w:val="both"/>
              <w:rPr>
                <w:sz w:val="24"/>
                <w:szCs w:val="24"/>
              </w:rPr>
            </w:pPr>
            <w:r>
              <w:rPr>
                <w:sz w:val="24"/>
                <w:szCs w:val="24"/>
              </w:rPr>
              <w:t>mokytojai</w:t>
            </w:r>
          </w:p>
        </w:tc>
        <w:tc>
          <w:tcPr>
            <w:tcW w:w="1576" w:type="dxa"/>
          </w:tcPr>
          <w:p w14:paraId="116F4F3E" w14:textId="77777777" w:rsidR="00A556BF" w:rsidRDefault="00592E6D">
            <w:pPr>
              <w:pBdr>
                <w:top w:val="nil"/>
                <w:left w:val="nil"/>
                <w:bottom w:val="nil"/>
                <w:right w:val="nil"/>
                <w:between w:val="nil"/>
              </w:pBdr>
              <w:jc w:val="center"/>
              <w:rPr>
                <w:color w:val="000000"/>
                <w:sz w:val="24"/>
                <w:szCs w:val="24"/>
              </w:rPr>
            </w:pPr>
            <w:r>
              <w:rPr>
                <w:sz w:val="24"/>
                <w:szCs w:val="24"/>
              </w:rPr>
              <w:t>-</w:t>
            </w:r>
          </w:p>
        </w:tc>
        <w:tc>
          <w:tcPr>
            <w:tcW w:w="6030" w:type="dxa"/>
            <w:vAlign w:val="center"/>
          </w:tcPr>
          <w:p w14:paraId="048D1DA4" w14:textId="2D5AC6CB" w:rsidR="00A556BF" w:rsidRDefault="00592E6D">
            <w:pPr>
              <w:jc w:val="both"/>
              <w:rPr>
                <w:sz w:val="24"/>
                <w:szCs w:val="24"/>
              </w:rPr>
            </w:pPr>
            <w:r>
              <w:rPr>
                <w:sz w:val="24"/>
                <w:szCs w:val="24"/>
              </w:rPr>
              <w:t>80 proc. mokytojų pasidalins savo patirtimi apie</w:t>
            </w:r>
            <w:r w:rsidR="00F52FBC">
              <w:rPr>
                <w:sz w:val="24"/>
                <w:szCs w:val="24"/>
              </w:rPr>
              <w:t xml:space="preserve"> </w:t>
            </w:r>
            <w:r>
              <w:rPr>
                <w:sz w:val="24"/>
                <w:szCs w:val="24"/>
              </w:rPr>
              <w:t>gal efektyvių ir mokytojo laiką taupančių mokymo metodų bei skaitmeninių įrankių taikymą ugdymo</w:t>
            </w:r>
          </w:p>
          <w:p w14:paraId="34B6D526" w14:textId="77777777" w:rsidR="00A556BF" w:rsidRDefault="00592E6D">
            <w:pPr>
              <w:jc w:val="both"/>
              <w:rPr>
                <w:sz w:val="24"/>
                <w:szCs w:val="24"/>
              </w:rPr>
            </w:pPr>
            <w:r>
              <w:rPr>
                <w:sz w:val="24"/>
                <w:szCs w:val="24"/>
              </w:rPr>
              <w:t>procese ir projektinių darbų organizavime.</w:t>
            </w:r>
          </w:p>
        </w:tc>
      </w:tr>
      <w:tr w:rsidR="00A556BF" w14:paraId="16668BD8" w14:textId="77777777" w:rsidTr="00F52FBC">
        <w:tc>
          <w:tcPr>
            <w:tcW w:w="675" w:type="dxa"/>
          </w:tcPr>
          <w:p w14:paraId="7C1E5E6E" w14:textId="77777777" w:rsidR="00A556BF" w:rsidRDefault="00592E6D">
            <w:pPr>
              <w:pBdr>
                <w:top w:val="nil"/>
                <w:left w:val="nil"/>
                <w:bottom w:val="nil"/>
                <w:right w:val="nil"/>
                <w:between w:val="nil"/>
              </w:pBdr>
              <w:jc w:val="center"/>
              <w:rPr>
                <w:sz w:val="24"/>
                <w:szCs w:val="24"/>
              </w:rPr>
            </w:pPr>
            <w:r>
              <w:rPr>
                <w:sz w:val="24"/>
                <w:szCs w:val="24"/>
              </w:rPr>
              <w:t>3.</w:t>
            </w:r>
          </w:p>
        </w:tc>
        <w:tc>
          <w:tcPr>
            <w:tcW w:w="4215" w:type="dxa"/>
          </w:tcPr>
          <w:p w14:paraId="52C30138" w14:textId="3E482D4A" w:rsidR="00A556BF" w:rsidRDefault="00592E6D" w:rsidP="00F52FBC">
            <w:pPr>
              <w:jc w:val="both"/>
              <w:rPr>
                <w:color w:val="38761D"/>
                <w:sz w:val="24"/>
                <w:szCs w:val="24"/>
              </w:rPr>
            </w:pPr>
            <w:r>
              <w:rPr>
                <w:sz w:val="24"/>
                <w:szCs w:val="24"/>
              </w:rPr>
              <w:t>Užsienio kalbų teminių planų ir mokymo programų aptarimas ir patvirtinimas</w:t>
            </w:r>
          </w:p>
        </w:tc>
        <w:tc>
          <w:tcPr>
            <w:tcW w:w="1245" w:type="dxa"/>
          </w:tcPr>
          <w:p w14:paraId="1E129F9B" w14:textId="77777777" w:rsidR="00A556BF" w:rsidRDefault="00592E6D">
            <w:pPr>
              <w:rPr>
                <w:sz w:val="24"/>
                <w:szCs w:val="24"/>
              </w:rPr>
            </w:pPr>
            <w:r>
              <w:rPr>
                <w:sz w:val="24"/>
                <w:szCs w:val="24"/>
              </w:rPr>
              <w:t>08 mėn.</w:t>
            </w:r>
          </w:p>
        </w:tc>
        <w:tc>
          <w:tcPr>
            <w:tcW w:w="1799" w:type="dxa"/>
          </w:tcPr>
          <w:p w14:paraId="4B81C41E" w14:textId="77777777" w:rsidR="00A556BF" w:rsidRDefault="00592E6D">
            <w:pPr>
              <w:rPr>
                <w:sz w:val="24"/>
                <w:szCs w:val="24"/>
              </w:rPr>
            </w:pPr>
            <w:r>
              <w:rPr>
                <w:sz w:val="24"/>
                <w:szCs w:val="24"/>
              </w:rPr>
              <w:t>Užsienio kalbų mokytojai</w:t>
            </w:r>
          </w:p>
        </w:tc>
        <w:tc>
          <w:tcPr>
            <w:tcW w:w="1576" w:type="dxa"/>
          </w:tcPr>
          <w:p w14:paraId="4C4D7F53" w14:textId="77777777" w:rsidR="00A556BF" w:rsidRDefault="00592E6D">
            <w:pPr>
              <w:pBdr>
                <w:top w:val="nil"/>
                <w:left w:val="nil"/>
                <w:bottom w:val="nil"/>
                <w:right w:val="nil"/>
                <w:between w:val="nil"/>
              </w:pBdr>
              <w:jc w:val="center"/>
              <w:rPr>
                <w:color w:val="000000"/>
                <w:sz w:val="24"/>
                <w:szCs w:val="24"/>
              </w:rPr>
            </w:pPr>
            <w:r>
              <w:rPr>
                <w:sz w:val="24"/>
                <w:szCs w:val="24"/>
              </w:rPr>
              <w:t>-</w:t>
            </w:r>
          </w:p>
        </w:tc>
        <w:tc>
          <w:tcPr>
            <w:tcW w:w="6030" w:type="dxa"/>
            <w:vAlign w:val="center"/>
          </w:tcPr>
          <w:p w14:paraId="541A777B" w14:textId="0E892474" w:rsidR="00A556BF" w:rsidRDefault="00592E6D">
            <w:pPr>
              <w:rPr>
                <w:sz w:val="24"/>
                <w:szCs w:val="24"/>
              </w:rPr>
            </w:pPr>
            <w:r>
              <w:rPr>
                <w:sz w:val="24"/>
                <w:szCs w:val="24"/>
              </w:rPr>
              <w:t>Bus aptartas 2024-2025 m.</w:t>
            </w:r>
            <w:r w:rsidR="00F52FBC">
              <w:rPr>
                <w:sz w:val="24"/>
                <w:szCs w:val="24"/>
              </w:rPr>
              <w:t xml:space="preserve"> </w:t>
            </w:r>
            <w:r>
              <w:rPr>
                <w:sz w:val="24"/>
                <w:szCs w:val="24"/>
              </w:rPr>
              <w:t>m. 6 ir 8 kl. ilgalaikių planų pagal UTA įgyvendinimas, tobulintinos sritys ir iškilusios problemos.</w:t>
            </w:r>
          </w:p>
        </w:tc>
      </w:tr>
      <w:tr w:rsidR="00A556BF" w14:paraId="74481FA4" w14:textId="77777777" w:rsidTr="00F52FBC">
        <w:tc>
          <w:tcPr>
            <w:tcW w:w="675" w:type="dxa"/>
          </w:tcPr>
          <w:p w14:paraId="770F8EFE" w14:textId="77777777" w:rsidR="00A556BF" w:rsidRDefault="00592E6D">
            <w:pPr>
              <w:pBdr>
                <w:top w:val="nil"/>
                <w:left w:val="nil"/>
                <w:bottom w:val="nil"/>
                <w:right w:val="nil"/>
                <w:between w:val="nil"/>
              </w:pBdr>
              <w:jc w:val="center"/>
              <w:rPr>
                <w:color w:val="000000"/>
                <w:sz w:val="24"/>
                <w:szCs w:val="24"/>
              </w:rPr>
            </w:pPr>
            <w:r>
              <w:rPr>
                <w:sz w:val="24"/>
                <w:szCs w:val="24"/>
              </w:rPr>
              <w:t>4</w:t>
            </w:r>
            <w:r>
              <w:rPr>
                <w:color w:val="000000"/>
                <w:sz w:val="24"/>
                <w:szCs w:val="24"/>
              </w:rPr>
              <w:t>.</w:t>
            </w:r>
          </w:p>
        </w:tc>
        <w:tc>
          <w:tcPr>
            <w:tcW w:w="4215" w:type="dxa"/>
          </w:tcPr>
          <w:p w14:paraId="2AEDA8F3" w14:textId="77777777" w:rsidR="00A556BF" w:rsidRDefault="00592E6D">
            <w:pPr>
              <w:pBdr>
                <w:top w:val="nil"/>
                <w:left w:val="nil"/>
                <w:bottom w:val="nil"/>
                <w:right w:val="nil"/>
                <w:between w:val="nil"/>
              </w:pBdr>
              <w:jc w:val="both"/>
              <w:rPr>
                <w:color w:val="38761D"/>
                <w:sz w:val="24"/>
                <w:szCs w:val="24"/>
              </w:rPr>
            </w:pPr>
            <w:r>
              <w:rPr>
                <w:sz w:val="24"/>
                <w:szCs w:val="24"/>
              </w:rPr>
              <w:t>Konkursų, olimpiadų rezultatų aptarimas</w:t>
            </w:r>
            <w:r>
              <w:rPr>
                <w:color w:val="38761D"/>
                <w:sz w:val="24"/>
                <w:szCs w:val="24"/>
              </w:rPr>
              <w:t xml:space="preserve"> </w:t>
            </w:r>
          </w:p>
        </w:tc>
        <w:tc>
          <w:tcPr>
            <w:tcW w:w="1245" w:type="dxa"/>
          </w:tcPr>
          <w:p w14:paraId="7A7743B9" w14:textId="77777777" w:rsidR="00A556BF" w:rsidRDefault="00592E6D">
            <w:pPr>
              <w:pBdr>
                <w:top w:val="nil"/>
                <w:left w:val="nil"/>
                <w:bottom w:val="nil"/>
                <w:right w:val="nil"/>
                <w:between w:val="nil"/>
              </w:pBdr>
              <w:rPr>
                <w:color w:val="000000"/>
                <w:sz w:val="24"/>
                <w:szCs w:val="24"/>
              </w:rPr>
            </w:pPr>
            <w:r>
              <w:rPr>
                <w:color w:val="000000"/>
                <w:sz w:val="24"/>
                <w:szCs w:val="24"/>
              </w:rPr>
              <w:t>Įvykus renginiui</w:t>
            </w:r>
          </w:p>
        </w:tc>
        <w:tc>
          <w:tcPr>
            <w:tcW w:w="1799" w:type="dxa"/>
          </w:tcPr>
          <w:p w14:paraId="4C6DFB0E" w14:textId="77777777" w:rsidR="00A556BF" w:rsidRDefault="00592E6D">
            <w:pPr>
              <w:pBdr>
                <w:top w:val="nil"/>
                <w:left w:val="nil"/>
                <w:bottom w:val="nil"/>
                <w:right w:val="nil"/>
                <w:between w:val="nil"/>
              </w:pBdr>
              <w:rPr>
                <w:color w:val="000000"/>
                <w:sz w:val="24"/>
                <w:szCs w:val="24"/>
              </w:rPr>
            </w:pPr>
            <w:r>
              <w:rPr>
                <w:color w:val="000000"/>
                <w:sz w:val="24"/>
                <w:szCs w:val="24"/>
              </w:rPr>
              <w:t>Užsienio kalbų mokytojai</w:t>
            </w:r>
          </w:p>
        </w:tc>
        <w:tc>
          <w:tcPr>
            <w:tcW w:w="1576" w:type="dxa"/>
          </w:tcPr>
          <w:p w14:paraId="324522D3" w14:textId="77777777" w:rsidR="00A556BF" w:rsidRDefault="00592E6D">
            <w:pPr>
              <w:pBdr>
                <w:top w:val="nil"/>
                <w:left w:val="nil"/>
                <w:bottom w:val="nil"/>
                <w:right w:val="nil"/>
                <w:between w:val="nil"/>
              </w:pBdr>
              <w:jc w:val="center"/>
              <w:rPr>
                <w:color w:val="000000"/>
                <w:sz w:val="24"/>
                <w:szCs w:val="24"/>
              </w:rPr>
            </w:pPr>
            <w:r>
              <w:rPr>
                <w:color w:val="000000"/>
                <w:sz w:val="24"/>
                <w:szCs w:val="24"/>
              </w:rPr>
              <w:t>-</w:t>
            </w:r>
          </w:p>
        </w:tc>
        <w:tc>
          <w:tcPr>
            <w:tcW w:w="6030" w:type="dxa"/>
            <w:tcBorders>
              <w:bottom w:val="single" w:sz="4" w:space="0" w:color="000000"/>
            </w:tcBorders>
            <w:vAlign w:val="center"/>
          </w:tcPr>
          <w:p w14:paraId="2155D138" w14:textId="77777777" w:rsidR="00A556BF" w:rsidRDefault="00592E6D">
            <w:pPr>
              <w:pBdr>
                <w:top w:val="nil"/>
                <w:left w:val="nil"/>
                <w:bottom w:val="nil"/>
                <w:right w:val="nil"/>
                <w:between w:val="nil"/>
              </w:pBdr>
              <w:jc w:val="both"/>
              <w:rPr>
                <w:color w:val="000000"/>
                <w:sz w:val="24"/>
                <w:szCs w:val="24"/>
              </w:rPr>
            </w:pPr>
            <w:r>
              <w:rPr>
                <w:color w:val="000000"/>
                <w:sz w:val="24"/>
                <w:szCs w:val="24"/>
              </w:rPr>
              <w:t xml:space="preserve">Metodinėje grupėje bus aptarti konkursų, olimpiadų rezultatai ir dalyvių stipriosios ir silpnosios pusės, pasidalinta gerąja patirtimi  ruošiant mokinius ir mokymo </w:t>
            </w:r>
            <w:r>
              <w:rPr>
                <w:sz w:val="24"/>
                <w:szCs w:val="24"/>
              </w:rPr>
              <w:t>metodai, padedantys jiems įgyti aukštesnius pasiekimus.</w:t>
            </w:r>
          </w:p>
        </w:tc>
      </w:tr>
      <w:tr w:rsidR="00A556BF" w14:paraId="20413E92" w14:textId="77777777" w:rsidTr="00F52FBC">
        <w:tc>
          <w:tcPr>
            <w:tcW w:w="675" w:type="dxa"/>
          </w:tcPr>
          <w:p w14:paraId="0DF2CFAA" w14:textId="77777777" w:rsidR="00A556BF" w:rsidRDefault="00592E6D">
            <w:pPr>
              <w:pBdr>
                <w:top w:val="nil"/>
                <w:left w:val="nil"/>
                <w:bottom w:val="nil"/>
                <w:right w:val="nil"/>
                <w:between w:val="nil"/>
              </w:pBdr>
              <w:jc w:val="center"/>
              <w:rPr>
                <w:color w:val="000000"/>
                <w:sz w:val="24"/>
                <w:szCs w:val="24"/>
              </w:rPr>
            </w:pPr>
            <w:r>
              <w:rPr>
                <w:sz w:val="24"/>
                <w:szCs w:val="24"/>
              </w:rPr>
              <w:t>5.</w:t>
            </w:r>
          </w:p>
        </w:tc>
        <w:tc>
          <w:tcPr>
            <w:tcW w:w="4215" w:type="dxa"/>
          </w:tcPr>
          <w:p w14:paraId="3715749D" w14:textId="71FE3DBB" w:rsidR="00A556BF" w:rsidRDefault="00592E6D">
            <w:pPr>
              <w:jc w:val="both"/>
              <w:rPr>
                <w:sz w:val="24"/>
                <w:szCs w:val="24"/>
              </w:rPr>
            </w:pPr>
            <w:r>
              <w:rPr>
                <w:sz w:val="24"/>
                <w:szCs w:val="24"/>
              </w:rPr>
              <w:t>2025 m. UKMG veiklos analizė</w:t>
            </w:r>
          </w:p>
        </w:tc>
        <w:tc>
          <w:tcPr>
            <w:tcW w:w="1245" w:type="dxa"/>
          </w:tcPr>
          <w:p w14:paraId="4D278C4B" w14:textId="77777777" w:rsidR="00A556BF" w:rsidRDefault="00592E6D">
            <w:pPr>
              <w:pBdr>
                <w:top w:val="nil"/>
                <w:left w:val="nil"/>
                <w:bottom w:val="nil"/>
                <w:right w:val="nil"/>
                <w:between w:val="nil"/>
              </w:pBdr>
              <w:rPr>
                <w:color w:val="000000"/>
                <w:sz w:val="24"/>
                <w:szCs w:val="24"/>
              </w:rPr>
            </w:pPr>
            <w:r>
              <w:rPr>
                <w:sz w:val="24"/>
                <w:szCs w:val="24"/>
              </w:rPr>
              <w:t>12 mėn.</w:t>
            </w:r>
          </w:p>
        </w:tc>
        <w:tc>
          <w:tcPr>
            <w:tcW w:w="1799" w:type="dxa"/>
          </w:tcPr>
          <w:p w14:paraId="013DEA3F" w14:textId="77777777" w:rsidR="00A556BF" w:rsidRDefault="00592E6D">
            <w:pPr>
              <w:rPr>
                <w:color w:val="000000"/>
                <w:sz w:val="24"/>
                <w:szCs w:val="24"/>
              </w:rPr>
            </w:pPr>
            <w:r>
              <w:rPr>
                <w:sz w:val="24"/>
                <w:szCs w:val="24"/>
              </w:rPr>
              <w:t xml:space="preserve">L. </w:t>
            </w:r>
            <w:proofErr w:type="spellStart"/>
            <w:r>
              <w:rPr>
                <w:sz w:val="24"/>
                <w:szCs w:val="24"/>
              </w:rPr>
              <w:t>Ivoškienė</w:t>
            </w:r>
            <w:proofErr w:type="spellEnd"/>
            <w:r>
              <w:rPr>
                <w:sz w:val="24"/>
                <w:szCs w:val="24"/>
              </w:rPr>
              <w:t>, užsienio kalbų mokytojai, direktorė V. Zubrickienė</w:t>
            </w:r>
          </w:p>
        </w:tc>
        <w:tc>
          <w:tcPr>
            <w:tcW w:w="1576" w:type="dxa"/>
          </w:tcPr>
          <w:p w14:paraId="3F5033ED" w14:textId="77777777" w:rsidR="00A556BF" w:rsidRDefault="00592E6D">
            <w:pPr>
              <w:pBdr>
                <w:top w:val="nil"/>
                <w:left w:val="nil"/>
                <w:bottom w:val="nil"/>
                <w:right w:val="nil"/>
                <w:between w:val="nil"/>
              </w:pBdr>
              <w:jc w:val="center"/>
              <w:rPr>
                <w:color w:val="000000"/>
                <w:sz w:val="24"/>
                <w:szCs w:val="24"/>
              </w:rPr>
            </w:pPr>
            <w:r>
              <w:rPr>
                <w:sz w:val="24"/>
                <w:szCs w:val="24"/>
              </w:rPr>
              <w:t>-</w:t>
            </w:r>
          </w:p>
        </w:tc>
        <w:tc>
          <w:tcPr>
            <w:tcW w:w="6030" w:type="dxa"/>
            <w:tcBorders>
              <w:bottom w:val="single" w:sz="4" w:space="0" w:color="auto"/>
            </w:tcBorders>
          </w:tcPr>
          <w:p w14:paraId="02E4D80E" w14:textId="77777777" w:rsidR="00A556BF" w:rsidRDefault="00592E6D" w:rsidP="001A4933">
            <w:pPr>
              <w:rPr>
                <w:color w:val="000000"/>
                <w:sz w:val="24"/>
                <w:szCs w:val="24"/>
              </w:rPr>
            </w:pPr>
            <w:r>
              <w:rPr>
                <w:sz w:val="24"/>
                <w:szCs w:val="24"/>
              </w:rPr>
              <w:t>Bus atlikta veiklos analizė, aptarti pasiekimai, tobulintinos sritys ir iškilusios problemos; parengta metodinės grupės veiklos ataskaita.</w:t>
            </w:r>
          </w:p>
        </w:tc>
      </w:tr>
      <w:tr w:rsidR="00A556BF" w14:paraId="3E60FE2D" w14:textId="77777777">
        <w:trPr>
          <w:trHeight w:val="657"/>
        </w:trPr>
        <w:tc>
          <w:tcPr>
            <w:tcW w:w="15540" w:type="dxa"/>
            <w:gridSpan w:val="6"/>
            <w:shd w:val="clear" w:color="auto" w:fill="F2F2F2"/>
          </w:tcPr>
          <w:p w14:paraId="020A2456" w14:textId="77777777" w:rsidR="00A556BF" w:rsidRDefault="00A556BF">
            <w:pPr>
              <w:pBdr>
                <w:top w:val="nil"/>
                <w:left w:val="nil"/>
                <w:bottom w:val="nil"/>
                <w:right w:val="nil"/>
                <w:between w:val="nil"/>
              </w:pBdr>
              <w:rPr>
                <w:color w:val="000000"/>
                <w:sz w:val="24"/>
                <w:szCs w:val="24"/>
              </w:rPr>
            </w:pPr>
          </w:p>
          <w:p w14:paraId="5A20B1AF" w14:textId="42F52156" w:rsidR="00A556BF" w:rsidRDefault="00592E6D">
            <w:pPr>
              <w:pBdr>
                <w:top w:val="nil"/>
                <w:left w:val="nil"/>
                <w:bottom w:val="nil"/>
                <w:right w:val="nil"/>
                <w:between w:val="nil"/>
              </w:pBdr>
              <w:rPr>
                <w:b/>
                <w:color w:val="000000"/>
                <w:sz w:val="24"/>
                <w:szCs w:val="24"/>
                <w:shd w:val="clear" w:color="auto" w:fill="F2F2F2"/>
              </w:rPr>
            </w:pPr>
            <w:r>
              <w:rPr>
                <w:b/>
                <w:color w:val="000000"/>
                <w:sz w:val="24"/>
                <w:szCs w:val="24"/>
                <w:shd w:val="clear" w:color="auto" w:fill="F2F2F2"/>
              </w:rPr>
              <w:t>1.3. S</w:t>
            </w:r>
            <w:r>
              <w:rPr>
                <w:b/>
                <w:sz w:val="24"/>
                <w:szCs w:val="24"/>
              </w:rPr>
              <w:t>ukurti sąlygas kiekvienam mokiniui pagal jų gebėjimus įgyti aukštesnius pasiekimus, suteikiant tvarius žinių pagrindus</w:t>
            </w:r>
          </w:p>
          <w:p w14:paraId="334D7A7E" w14:textId="77777777" w:rsidR="00A556BF" w:rsidRDefault="00A556BF">
            <w:pPr>
              <w:pBdr>
                <w:top w:val="nil"/>
                <w:left w:val="nil"/>
                <w:bottom w:val="nil"/>
                <w:right w:val="nil"/>
                <w:between w:val="nil"/>
              </w:pBdr>
              <w:rPr>
                <w:color w:val="000000"/>
                <w:sz w:val="24"/>
                <w:szCs w:val="24"/>
              </w:rPr>
            </w:pPr>
          </w:p>
        </w:tc>
      </w:tr>
      <w:tr w:rsidR="00A556BF" w14:paraId="1A336455" w14:textId="77777777" w:rsidTr="00F52FBC">
        <w:tc>
          <w:tcPr>
            <w:tcW w:w="675" w:type="dxa"/>
            <w:shd w:val="clear" w:color="auto" w:fill="F2F2F2"/>
            <w:vAlign w:val="center"/>
          </w:tcPr>
          <w:p w14:paraId="2A03EC5A"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Eil.</w:t>
            </w:r>
          </w:p>
          <w:p w14:paraId="738EF0AA"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Nr.</w:t>
            </w:r>
          </w:p>
        </w:tc>
        <w:tc>
          <w:tcPr>
            <w:tcW w:w="4215" w:type="dxa"/>
            <w:shd w:val="clear" w:color="auto" w:fill="F2F2F2"/>
            <w:vAlign w:val="center"/>
          </w:tcPr>
          <w:p w14:paraId="4DB39DE5"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Priemonės pavadinimas</w:t>
            </w:r>
          </w:p>
        </w:tc>
        <w:tc>
          <w:tcPr>
            <w:tcW w:w="1245" w:type="dxa"/>
            <w:shd w:val="clear" w:color="auto" w:fill="F2F2F2"/>
            <w:vAlign w:val="center"/>
          </w:tcPr>
          <w:p w14:paraId="7EBD4902"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Data</w:t>
            </w:r>
          </w:p>
        </w:tc>
        <w:tc>
          <w:tcPr>
            <w:tcW w:w="1799" w:type="dxa"/>
            <w:shd w:val="clear" w:color="auto" w:fill="F2F2F2"/>
            <w:vAlign w:val="center"/>
          </w:tcPr>
          <w:p w14:paraId="3EA6C45E"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Vykdytojai</w:t>
            </w:r>
          </w:p>
        </w:tc>
        <w:tc>
          <w:tcPr>
            <w:tcW w:w="1576" w:type="dxa"/>
            <w:shd w:val="clear" w:color="auto" w:fill="F2F2F2"/>
            <w:vAlign w:val="center"/>
          </w:tcPr>
          <w:p w14:paraId="1EC820B1" w14:textId="77777777" w:rsidR="00A556BF" w:rsidRDefault="00592E6D">
            <w:pPr>
              <w:pBdr>
                <w:top w:val="nil"/>
                <w:left w:val="nil"/>
                <w:bottom w:val="nil"/>
                <w:right w:val="nil"/>
                <w:between w:val="nil"/>
              </w:pBdr>
              <w:ind w:right="-106"/>
              <w:jc w:val="center"/>
              <w:rPr>
                <w:color w:val="000000"/>
                <w:sz w:val="24"/>
                <w:szCs w:val="24"/>
              </w:rPr>
            </w:pPr>
            <w:r>
              <w:rPr>
                <w:b/>
                <w:color w:val="000000"/>
                <w:sz w:val="24"/>
                <w:szCs w:val="24"/>
              </w:rPr>
              <w:t>Reikalingos lėšos</w:t>
            </w:r>
          </w:p>
        </w:tc>
        <w:tc>
          <w:tcPr>
            <w:tcW w:w="6030" w:type="dxa"/>
            <w:shd w:val="clear" w:color="auto" w:fill="F2F2F2"/>
            <w:vAlign w:val="center"/>
          </w:tcPr>
          <w:p w14:paraId="7E9AF845"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Laukiami rezultatai</w:t>
            </w:r>
          </w:p>
        </w:tc>
      </w:tr>
      <w:tr w:rsidR="00A556BF" w14:paraId="3B259A52" w14:textId="77777777" w:rsidTr="00F52FBC">
        <w:tc>
          <w:tcPr>
            <w:tcW w:w="675" w:type="dxa"/>
            <w:shd w:val="clear" w:color="auto" w:fill="F2F2F2"/>
          </w:tcPr>
          <w:p w14:paraId="409CCEB2"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1</w:t>
            </w:r>
          </w:p>
        </w:tc>
        <w:tc>
          <w:tcPr>
            <w:tcW w:w="4215" w:type="dxa"/>
            <w:shd w:val="clear" w:color="auto" w:fill="F2F2F2"/>
          </w:tcPr>
          <w:p w14:paraId="5AB256E2"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2</w:t>
            </w:r>
          </w:p>
        </w:tc>
        <w:tc>
          <w:tcPr>
            <w:tcW w:w="1245" w:type="dxa"/>
            <w:shd w:val="clear" w:color="auto" w:fill="F2F2F2"/>
          </w:tcPr>
          <w:p w14:paraId="06BBFC3D"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3</w:t>
            </w:r>
          </w:p>
        </w:tc>
        <w:tc>
          <w:tcPr>
            <w:tcW w:w="1799" w:type="dxa"/>
            <w:shd w:val="clear" w:color="auto" w:fill="F2F2F2"/>
          </w:tcPr>
          <w:p w14:paraId="74C8655B"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4</w:t>
            </w:r>
          </w:p>
        </w:tc>
        <w:tc>
          <w:tcPr>
            <w:tcW w:w="1576" w:type="dxa"/>
            <w:shd w:val="clear" w:color="auto" w:fill="F2F2F2"/>
          </w:tcPr>
          <w:p w14:paraId="46E552E9"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5</w:t>
            </w:r>
          </w:p>
        </w:tc>
        <w:tc>
          <w:tcPr>
            <w:tcW w:w="6030" w:type="dxa"/>
            <w:tcBorders>
              <w:bottom w:val="single" w:sz="4" w:space="0" w:color="000000"/>
            </w:tcBorders>
            <w:shd w:val="clear" w:color="auto" w:fill="F2F2F2"/>
            <w:vAlign w:val="center"/>
          </w:tcPr>
          <w:p w14:paraId="66AAA26A"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6</w:t>
            </w:r>
          </w:p>
        </w:tc>
      </w:tr>
      <w:tr w:rsidR="00A556BF" w14:paraId="4529C6A2" w14:textId="77777777" w:rsidTr="00F52FBC">
        <w:tc>
          <w:tcPr>
            <w:tcW w:w="675" w:type="dxa"/>
          </w:tcPr>
          <w:p w14:paraId="2C9DFF27" w14:textId="77777777" w:rsidR="00A556BF" w:rsidRDefault="00592E6D">
            <w:pPr>
              <w:pBdr>
                <w:top w:val="nil"/>
                <w:left w:val="nil"/>
                <w:bottom w:val="nil"/>
                <w:right w:val="nil"/>
                <w:between w:val="nil"/>
              </w:pBdr>
              <w:jc w:val="center"/>
              <w:rPr>
                <w:color w:val="000000"/>
                <w:sz w:val="24"/>
                <w:szCs w:val="24"/>
              </w:rPr>
            </w:pPr>
            <w:r>
              <w:rPr>
                <w:color w:val="000000"/>
                <w:sz w:val="24"/>
                <w:szCs w:val="24"/>
              </w:rPr>
              <w:t>1.</w:t>
            </w:r>
          </w:p>
        </w:tc>
        <w:tc>
          <w:tcPr>
            <w:tcW w:w="4215" w:type="dxa"/>
          </w:tcPr>
          <w:p w14:paraId="445239F5" w14:textId="77777777" w:rsidR="00A556BF" w:rsidRDefault="00592E6D">
            <w:pPr>
              <w:pBdr>
                <w:top w:val="nil"/>
                <w:left w:val="nil"/>
                <w:bottom w:val="nil"/>
                <w:right w:val="nil"/>
                <w:between w:val="nil"/>
              </w:pBdr>
              <w:rPr>
                <w:color w:val="000000"/>
                <w:sz w:val="24"/>
                <w:szCs w:val="24"/>
              </w:rPr>
            </w:pPr>
            <w:r>
              <w:rPr>
                <w:color w:val="000000"/>
                <w:sz w:val="24"/>
                <w:szCs w:val="24"/>
              </w:rPr>
              <w:t>Užsienio kalbų konsultacijos</w:t>
            </w:r>
          </w:p>
        </w:tc>
        <w:tc>
          <w:tcPr>
            <w:tcW w:w="1245" w:type="dxa"/>
          </w:tcPr>
          <w:p w14:paraId="21864E16" w14:textId="77777777" w:rsidR="00A556BF" w:rsidRDefault="00592E6D">
            <w:pPr>
              <w:pBdr>
                <w:top w:val="nil"/>
                <w:left w:val="nil"/>
                <w:bottom w:val="nil"/>
                <w:right w:val="nil"/>
                <w:between w:val="nil"/>
              </w:pBdr>
              <w:rPr>
                <w:color w:val="000000"/>
                <w:sz w:val="24"/>
                <w:szCs w:val="24"/>
              </w:rPr>
            </w:pPr>
            <w:r>
              <w:rPr>
                <w:color w:val="000000"/>
                <w:sz w:val="24"/>
                <w:szCs w:val="24"/>
              </w:rPr>
              <w:t>Visus metus</w:t>
            </w:r>
          </w:p>
        </w:tc>
        <w:tc>
          <w:tcPr>
            <w:tcW w:w="1799" w:type="dxa"/>
          </w:tcPr>
          <w:p w14:paraId="386E72EA" w14:textId="77777777" w:rsidR="00A556BF" w:rsidRDefault="00592E6D">
            <w:pPr>
              <w:pBdr>
                <w:top w:val="nil"/>
                <w:left w:val="nil"/>
                <w:bottom w:val="nil"/>
                <w:right w:val="nil"/>
                <w:between w:val="nil"/>
              </w:pBdr>
              <w:rPr>
                <w:color w:val="000000"/>
                <w:sz w:val="24"/>
                <w:szCs w:val="24"/>
              </w:rPr>
            </w:pPr>
            <w:r>
              <w:rPr>
                <w:color w:val="000000"/>
                <w:sz w:val="24"/>
                <w:szCs w:val="24"/>
              </w:rPr>
              <w:t>Užsienio kalbų mokytojai</w:t>
            </w:r>
          </w:p>
        </w:tc>
        <w:tc>
          <w:tcPr>
            <w:tcW w:w="1576" w:type="dxa"/>
          </w:tcPr>
          <w:p w14:paraId="003B5B72" w14:textId="77777777" w:rsidR="00A556BF" w:rsidRDefault="00592E6D">
            <w:pPr>
              <w:pBdr>
                <w:top w:val="nil"/>
                <w:left w:val="nil"/>
                <w:bottom w:val="nil"/>
                <w:right w:val="nil"/>
                <w:between w:val="nil"/>
              </w:pBdr>
              <w:jc w:val="center"/>
              <w:rPr>
                <w:color w:val="000000"/>
                <w:sz w:val="24"/>
                <w:szCs w:val="24"/>
              </w:rPr>
            </w:pPr>
            <w:r>
              <w:rPr>
                <w:color w:val="000000"/>
                <w:sz w:val="24"/>
                <w:szCs w:val="24"/>
              </w:rPr>
              <w:t>-</w:t>
            </w:r>
          </w:p>
        </w:tc>
        <w:tc>
          <w:tcPr>
            <w:tcW w:w="6030" w:type="dxa"/>
            <w:vAlign w:val="center"/>
          </w:tcPr>
          <w:p w14:paraId="631AD788" w14:textId="77777777" w:rsidR="00A556BF" w:rsidRDefault="00592E6D">
            <w:pPr>
              <w:pBdr>
                <w:top w:val="nil"/>
                <w:left w:val="nil"/>
                <w:bottom w:val="nil"/>
                <w:right w:val="nil"/>
                <w:between w:val="nil"/>
              </w:pBdr>
              <w:jc w:val="both"/>
              <w:rPr>
                <w:color w:val="000000"/>
                <w:sz w:val="24"/>
                <w:szCs w:val="24"/>
              </w:rPr>
            </w:pPr>
            <w:r>
              <w:rPr>
                <w:sz w:val="24"/>
                <w:szCs w:val="24"/>
              </w:rPr>
              <w:t>M</w:t>
            </w:r>
            <w:r>
              <w:rPr>
                <w:color w:val="000000"/>
                <w:sz w:val="24"/>
                <w:szCs w:val="24"/>
              </w:rPr>
              <w:t>okytojai teiks konsultacija</w:t>
            </w:r>
            <w:r>
              <w:rPr>
                <w:sz w:val="24"/>
                <w:szCs w:val="24"/>
              </w:rPr>
              <w:t>s su mokiniais sutartu laiku</w:t>
            </w:r>
            <w:r>
              <w:rPr>
                <w:color w:val="4A86E8"/>
                <w:sz w:val="24"/>
                <w:szCs w:val="24"/>
              </w:rPr>
              <w:t>.</w:t>
            </w:r>
            <w:r>
              <w:rPr>
                <w:color w:val="000000"/>
                <w:sz w:val="24"/>
                <w:szCs w:val="24"/>
              </w:rPr>
              <w:t xml:space="preserve"> 10 proc. padidės mokinių, norinčių konsultuotis, skaičius.</w:t>
            </w:r>
          </w:p>
          <w:p w14:paraId="002FCF21" w14:textId="77777777" w:rsidR="002C220E" w:rsidRDefault="002C220E">
            <w:pPr>
              <w:pBdr>
                <w:top w:val="nil"/>
                <w:left w:val="nil"/>
                <w:bottom w:val="nil"/>
                <w:right w:val="nil"/>
                <w:between w:val="nil"/>
              </w:pBdr>
              <w:jc w:val="both"/>
              <w:rPr>
                <w:color w:val="000000"/>
                <w:sz w:val="24"/>
                <w:szCs w:val="24"/>
              </w:rPr>
            </w:pPr>
          </w:p>
        </w:tc>
      </w:tr>
      <w:tr w:rsidR="00A556BF" w14:paraId="02AECBA2" w14:textId="77777777" w:rsidTr="00F52FBC">
        <w:tc>
          <w:tcPr>
            <w:tcW w:w="675" w:type="dxa"/>
          </w:tcPr>
          <w:p w14:paraId="6EB60C0E" w14:textId="77777777" w:rsidR="00A556BF" w:rsidRDefault="00592E6D">
            <w:pPr>
              <w:pBdr>
                <w:top w:val="nil"/>
                <w:left w:val="nil"/>
                <w:bottom w:val="nil"/>
                <w:right w:val="nil"/>
                <w:between w:val="nil"/>
              </w:pBdr>
              <w:jc w:val="center"/>
              <w:rPr>
                <w:color w:val="000000"/>
                <w:sz w:val="24"/>
                <w:szCs w:val="24"/>
              </w:rPr>
            </w:pPr>
            <w:r>
              <w:rPr>
                <w:color w:val="000000"/>
                <w:sz w:val="24"/>
                <w:szCs w:val="24"/>
              </w:rPr>
              <w:t>2.</w:t>
            </w:r>
          </w:p>
        </w:tc>
        <w:tc>
          <w:tcPr>
            <w:tcW w:w="4215" w:type="dxa"/>
          </w:tcPr>
          <w:p w14:paraId="58F959CA" w14:textId="77777777" w:rsidR="00A556BF" w:rsidRDefault="00592E6D">
            <w:pPr>
              <w:pBdr>
                <w:top w:val="nil"/>
                <w:left w:val="nil"/>
                <w:bottom w:val="nil"/>
                <w:right w:val="nil"/>
                <w:between w:val="nil"/>
              </w:pBdr>
              <w:jc w:val="both"/>
              <w:rPr>
                <w:color w:val="00B050"/>
                <w:sz w:val="24"/>
                <w:szCs w:val="24"/>
              </w:rPr>
            </w:pPr>
            <w:r>
              <w:rPr>
                <w:color w:val="000000"/>
                <w:sz w:val="24"/>
                <w:szCs w:val="24"/>
              </w:rPr>
              <w:t xml:space="preserve">Dalyvavimas bent viename respublikiniame užsienio kalbos konkurse </w:t>
            </w:r>
          </w:p>
        </w:tc>
        <w:tc>
          <w:tcPr>
            <w:tcW w:w="1245" w:type="dxa"/>
          </w:tcPr>
          <w:p w14:paraId="70F67904" w14:textId="77777777" w:rsidR="00A556BF" w:rsidRDefault="00592E6D">
            <w:pPr>
              <w:pBdr>
                <w:top w:val="nil"/>
                <w:left w:val="nil"/>
                <w:bottom w:val="nil"/>
                <w:right w:val="nil"/>
                <w:between w:val="nil"/>
              </w:pBdr>
              <w:rPr>
                <w:color w:val="00B050"/>
                <w:sz w:val="24"/>
                <w:szCs w:val="24"/>
              </w:rPr>
            </w:pPr>
            <w:r>
              <w:rPr>
                <w:color w:val="000000"/>
                <w:sz w:val="24"/>
                <w:szCs w:val="24"/>
              </w:rPr>
              <w:t>Visus metus</w:t>
            </w:r>
          </w:p>
        </w:tc>
        <w:tc>
          <w:tcPr>
            <w:tcW w:w="1799" w:type="dxa"/>
          </w:tcPr>
          <w:p w14:paraId="3A8D781A" w14:textId="77777777" w:rsidR="00A556BF" w:rsidRDefault="00592E6D">
            <w:pPr>
              <w:pBdr>
                <w:top w:val="nil"/>
                <w:left w:val="nil"/>
                <w:bottom w:val="nil"/>
                <w:right w:val="nil"/>
                <w:between w:val="nil"/>
              </w:pBdr>
              <w:ind w:right="-95"/>
              <w:rPr>
                <w:color w:val="000000"/>
                <w:sz w:val="24"/>
                <w:szCs w:val="24"/>
              </w:rPr>
            </w:pPr>
            <w:r>
              <w:rPr>
                <w:color w:val="000000"/>
                <w:sz w:val="24"/>
                <w:szCs w:val="24"/>
              </w:rPr>
              <w:t>Užsienio kalbų mokytojai</w:t>
            </w:r>
          </w:p>
        </w:tc>
        <w:tc>
          <w:tcPr>
            <w:tcW w:w="1576" w:type="dxa"/>
          </w:tcPr>
          <w:p w14:paraId="60455BC7" w14:textId="77777777" w:rsidR="00A556BF" w:rsidRDefault="00592E6D">
            <w:pPr>
              <w:pBdr>
                <w:top w:val="nil"/>
                <w:left w:val="nil"/>
                <w:bottom w:val="nil"/>
                <w:right w:val="nil"/>
                <w:between w:val="nil"/>
              </w:pBdr>
              <w:jc w:val="center"/>
              <w:rPr>
                <w:color w:val="000000"/>
                <w:sz w:val="24"/>
                <w:szCs w:val="24"/>
              </w:rPr>
            </w:pPr>
            <w:r>
              <w:rPr>
                <w:color w:val="000000"/>
                <w:sz w:val="24"/>
                <w:szCs w:val="24"/>
              </w:rPr>
              <w:t>-</w:t>
            </w:r>
          </w:p>
        </w:tc>
        <w:tc>
          <w:tcPr>
            <w:tcW w:w="6030" w:type="dxa"/>
            <w:vAlign w:val="center"/>
          </w:tcPr>
          <w:p w14:paraId="70F1A6F3" w14:textId="77777777" w:rsidR="00A556BF" w:rsidRDefault="00592E6D">
            <w:pPr>
              <w:pBdr>
                <w:top w:val="nil"/>
                <w:left w:val="nil"/>
                <w:bottom w:val="nil"/>
                <w:right w:val="nil"/>
                <w:between w:val="nil"/>
              </w:pBdr>
              <w:jc w:val="both"/>
              <w:rPr>
                <w:color w:val="000000"/>
                <w:sz w:val="24"/>
                <w:szCs w:val="24"/>
              </w:rPr>
            </w:pPr>
            <w:r>
              <w:rPr>
                <w:color w:val="000000"/>
                <w:sz w:val="24"/>
                <w:szCs w:val="24"/>
              </w:rPr>
              <w:t>Dalyvaus 1 ar 2 5-8 k. mokiniai, kurie patobulins komunikavimo užsienio kalba įgūdžius, įsivertins ir gebės įvertinti bendraamžių iš kitų respublikos mokyklų gebėjimus.</w:t>
            </w:r>
          </w:p>
          <w:p w14:paraId="5FDED56E" w14:textId="77777777" w:rsidR="002C220E" w:rsidRDefault="002C220E">
            <w:pPr>
              <w:pBdr>
                <w:top w:val="nil"/>
                <w:left w:val="nil"/>
                <w:bottom w:val="nil"/>
                <w:right w:val="nil"/>
                <w:between w:val="nil"/>
              </w:pBdr>
              <w:jc w:val="both"/>
              <w:rPr>
                <w:color w:val="000000"/>
                <w:sz w:val="24"/>
                <w:szCs w:val="24"/>
              </w:rPr>
            </w:pPr>
          </w:p>
        </w:tc>
      </w:tr>
      <w:tr w:rsidR="00A556BF" w14:paraId="54CF222D" w14:textId="77777777" w:rsidTr="00F52FBC">
        <w:tc>
          <w:tcPr>
            <w:tcW w:w="675" w:type="dxa"/>
          </w:tcPr>
          <w:p w14:paraId="06C6C432" w14:textId="77777777" w:rsidR="00A556BF" w:rsidRDefault="00592E6D">
            <w:pPr>
              <w:pBdr>
                <w:top w:val="nil"/>
                <w:left w:val="nil"/>
                <w:bottom w:val="nil"/>
                <w:right w:val="nil"/>
                <w:between w:val="nil"/>
              </w:pBdr>
              <w:jc w:val="center"/>
              <w:rPr>
                <w:sz w:val="24"/>
                <w:szCs w:val="24"/>
              </w:rPr>
            </w:pPr>
            <w:r>
              <w:rPr>
                <w:sz w:val="24"/>
                <w:szCs w:val="24"/>
              </w:rPr>
              <w:t>3.</w:t>
            </w:r>
          </w:p>
        </w:tc>
        <w:tc>
          <w:tcPr>
            <w:tcW w:w="4215" w:type="dxa"/>
          </w:tcPr>
          <w:p w14:paraId="12616A71" w14:textId="77777777" w:rsidR="00A556BF" w:rsidRDefault="00592E6D">
            <w:pPr>
              <w:rPr>
                <w:b/>
                <w:color w:val="6AA84F"/>
                <w:sz w:val="24"/>
                <w:szCs w:val="24"/>
              </w:rPr>
            </w:pPr>
            <w:r>
              <w:rPr>
                <w:sz w:val="24"/>
                <w:szCs w:val="24"/>
              </w:rPr>
              <w:t>Mokyklinė 5-6  kl. anglų kalbos olimpiada</w:t>
            </w:r>
          </w:p>
        </w:tc>
        <w:tc>
          <w:tcPr>
            <w:tcW w:w="1245" w:type="dxa"/>
          </w:tcPr>
          <w:p w14:paraId="3E3D24F8" w14:textId="77777777" w:rsidR="00A556BF" w:rsidRDefault="00592E6D">
            <w:pPr>
              <w:rPr>
                <w:sz w:val="24"/>
                <w:szCs w:val="24"/>
              </w:rPr>
            </w:pPr>
            <w:r>
              <w:rPr>
                <w:sz w:val="24"/>
                <w:szCs w:val="24"/>
              </w:rPr>
              <w:t>03.04</w:t>
            </w:r>
          </w:p>
        </w:tc>
        <w:tc>
          <w:tcPr>
            <w:tcW w:w="1799" w:type="dxa"/>
          </w:tcPr>
          <w:p w14:paraId="4AC003F7" w14:textId="77777777" w:rsidR="00A556BF" w:rsidRDefault="00592E6D">
            <w:pPr>
              <w:ind w:right="-95"/>
              <w:rPr>
                <w:sz w:val="24"/>
                <w:szCs w:val="24"/>
              </w:rPr>
            </w:pPr>
            <w:r>
              <w:rPr>
                <w:sz w:val="24"/>
                <w:szCs w:val="24"/>
              </w:rPr>
              <w:t>Anglų kalbos mokytojos</w:t>
            </w:r>
          </w:p>
        </w:tc>
        <w:tc>
          <w:tcPr>
            <w:tcW w:w="1576" w:type="dxa"/>
          </w:tcPr>
          <w:p w14:paraId="4364F000" w14:textId="77777777" w:rsidR="00A556BF" w:rsidRDefault="00592E6D">
            <w:pPr>
              <w:pBdr>
                <w:top w:val="nil"/>
                <w:left w:val="nil"/>
                <w:bottom w:val="nil"/>
                <w:right w:val="nil"/>
                <w:between w:val="nil"/>
              </w:pBdr>
              <w:jc w:val="center"/>
              <w:rPr>
                <w:sz w:val="24"/>
                <w:szCs w:val="24"/>
              </w:rPr>
            </w:pPr>
            <w:r>
              <w:rPr>
                <w:sz w:val="24"/>
                <w:szCs w:val="24"/>
              </w:rPr>
              <w:t>-</w:t>
            </w:r>
          </w:p>
        </w:tc>
        <w:tc>
          <w:tcPr>
            <w:tcW w:w="6030" w:type="dxa"/>
            <w:vAlign w:val="center"/>
          </w:tcPr>
          <w:p w14:paraId="43214629" w14:textId="77777777" w:rsidR="00A556BF" w:rsidRDefault="00592E6D">
            <w:pPr>
              <w:jc w:val="both"/>
              <w:rPr>
                <w:sz w:val="24"/>
                <w:szCs w:val="24"/>
              </w:rPr>
            </w:pPr>
            <w:r>
              <w:rPr>
                <w:sz w:val="24"/>
                <w:szCs w:val="24"/>
              </w:rPr>
              <w:t>Ne mažiau nei 20 5-6 kl. mokinių įsivertins savo dalykinius gebėjimus.  Surinkę daugiausiai taškų mokiniai dalyvaus rajoninėje olimpiadoje.</w:t>
            </w:r>
          </w:p>
          <w:p w14:paraId="1257FE9A" w14:textId="77777777" w:rsidR="002C220E" w:rsidRDefault="002C220E">
            <w:pPr>
              <w:jc w:val="both"/>
              <w:rPr>
                <w:sz w:val="24"/>
                <w:szCs w:val="24"/>
              </w:rPr>
            </w:pPr>
          </w:p>
        </w:tc>
      </w:tr>
      <w:tr w:rsidR="00A556BF" w14:paraId="04A8421A" w14:textId="77777777" w:rsidTr="00F52FBC">
        <w:tc>
          <w:tcPr>
            <w:tcW w:w="675" w:type="dxa"/>
          </w:tcPr>
          <w:p w14:paraId="295EF616" w14:textId="77777777" w:rsidR="00A556BF" w:rsidRDefault="00592E6D">
            <w:pPr>
              <w:pBdr>
                <w:top w:val="nil"/>
                <w:left w:val="nil"/>
                <w:bottom w:val="nil"/>
                <w:right w:val="nil"/>
                <w:between w:val="nil"/>
              </w:pBdr>
              <w:jc w:val="center"/>
              <w:rPr>
                <w:color w:val="000000"/>
                <w:sz w:val="24"/>
                <w:szCs w:val="24"/>
              </w:rPr>
            </w:pPr>
            <w:r>
              <w:rPr>
                <w:sz w:val="24"/>
                <w:szCs w:val="24"/>
              </w:rPr>
              <w:t>4</w:t>
            </w:r>
            <w:r>
              <w:rPr>
                <w:color w:val="000000"/>
                <w:sz w:val="24"/>
                <w:szCs w:val="24"/>
              </w:rPr>
              <w:t>.</w:t>
            </w:r>
          </w:p>
        </w:tc>
        <w:tc>
          <w:tcPr>
            <w:tcW w:w="4215" w:type="dxa"/>
          </w:tcPr>
          <w:p w14:paraId="724BA6E0" w14:textId="1EDEA66B" w:rsidR="00A556BF" w:rsidRDefault="00592E6D" w:rsidP="00F52FBC">
            <w:pPr>
              <w:pBdr>
                <w:top w:val="nil"/>
                <w:left w:val="nil"/>
                <w:bottom w:val="nil"/>
                <w:right w:val="nil"/>
                <w:between w:val="nil"/>
              </w:pBdr>
              <w:jc w:val="both"/>
              <w:rPr>
                <w:rFonts w:ascii="Arial" w:eastAsia="Arial" w:hAnsi="Arial" w:cs="Arial"/>
                <w:color w:val="6AA84F"/>
              </w:rPr>
            </w:pPr>
            <w:r>
              <w:rPr>
                <w:color w:val="000000"/>
                <w:sz w:val="24"/>
                <w:szCs w:val="24"/>
              </w:rPr>
              <w:t>Mokyklinė 7-8 kl. anglų kalbos olimpiada</w:t>
            </w:r>
          </w:p>
        </w:tc>
        <w:tc>
          <w:tcPr>
            <w:tcW w:w="1245" w:type="dxa"/>
          </w:tcPr>
          <w:p w14:paraId="5B4DC115" w14:textId="77777777" w:rsidR="00A556BF" w:rsidRDefault="00592E6D">
            <w:pPr>
              <w:pBdr>
                <w:top w:val="nil"/>
                <w:left w:val="nil"/>
                <w:bottom w:val="nil"/>
                <w:right w:val="nil"/>
                <w:between w:val="nil"/>
              </w:pBdr>
              <w:rPr>
                <w:color w:val="000000"/>
                <w:sz w:val="24"/>
                <w:szCs w:val="24"/>
              </w:rPr>
            </w:pPr>
            <w:r>
              <w:rPr>
                <w:color w:val="000000"/>
                <w:sz w:val="24"/>
                <w:szCs w:val="24"/>
              </w:rPr>
              <w:t>0</w:t>
            </w:r>
            <w:r>
              <w:rPr>
                <w:sz w:val="24"/>
                <w:szCs w:val="24"/>
              </w:rPr>
              <w:t>4.01</w:t>
            </w:r>
          </w:p>
        </w:tc>
        <w:tc>
          <w:tcPr>
            <w:tcW w:w="1799" w:type="dxa"/>
          </w:tcPr>
          <w:p w14:paraId="65830293" w14:textId="5EA31E93" w:rsidR="00A556BF" w:rsidRDefault="00592E6D" w:rsidP="00F52FBC">
            <w:pPr>
              <w:pBdr>
                <w:top w:val="nil"/>
                <w:left w:val="nil"/>
                <w:bottom w:val="nil"/>
                <w:right w:val="nil"/>
                <w:between w:val="nil"/>
              </w:pBdr>
              <w:rPr>
                <w:color w:val="000000"/>
                <w:sz w:val="24"/>
                <w:szCs w:val="24"/>
              </w:rPr>
            </w:pPr>
            <w:r>
              <w:rPr>
                <w:color w:val="000000"/>
                <w:sz w:val="24"/>
                <w:szCs w:val="24"/>
              </w:rPr>
              <w:t>Anglų kalbos mokytoj</w:t>
            </w:r>
            <w:r>
              <w:rPr>
                <w:sz w:val="24"/>
                <w:szCs w:val="24"/>
              </w:rPr>
              <w:t>os</w:t>
            </w:r>
          </w:p>
        </w:tc>
        <w:tc>
          <w:tcPr>
            <w:tcW w:w="1576" w:type="dxa"/>
          </w:tcPr>
          <w:p w14:paraId="6E06B6F6" w14:textId="77777777" w:rsidR="00A556BF" w:rsidRDefault="00592E6D">
            <w:pPr>
              <w:pBdr>
                <w:top w:val="nil"/>
                <w:left w:val="nil"/>
                <w:bottom w:val="nil"/>
                <w:right w:val="nil"/>
                <w:between w:val="nil"/>
              </w:pBdr>
              <w:jc w:val="center"/>
              <w:rPr>
                <w:color w:val="000000"/>
                <w:sz w:val="24"/>
                <w:szCs w:val="24"/>
              </w:rPr>
            </w:pPr>
            <w:r>
              <w:rPr>
                <w:color w:val="000000"/>
                <w:sz w:val="24"/>
                <w:szCs w:val="24"/>
              </w:rPr>
              <w:t>-</w:t>
            </w:r>
          </w:p>
        </w:tc>
        <w:tc>
          <w:tcPr>
            <w:tcW w:w="6030" w:type="dxa"/>
            <w:vAlign w:val="center"/>
          </w:tcPr>
          <w:p w14:paraId="409190FD" w14:textId="77777777" w:rsidR="00A556BF" w:rsidRDefault="00592E6D">
            <w:pPr>
              <w:pBdr>
                <w:top w:val="nil"/>
                <w:left w:val="nil"/>
                <w:bottom w:val="nil"/>
                <w:right w:val="nil"/>
                <w:between w:val="nil"/>
              </w:pBdr>
              <w:jc w:val="both"/>
              <w:rPr>
                <w:color w:val="000000"/>
                <w:sz w:val="24"/>
                <w:szCs w:val="24"/>
              </w:rPr>
            </w:pPr>
            <w:r>
              <w:rPr>
                <w:color w:val="000000"/>
                <w:sz w:val="24"/>
                <w:szCs w:val="24"/>
              </w:rPr>
              <w:t>Ne mažiau nei 15 7-8 kl. mokinių įsivertins savo dalykinius gebėjimus. Surinkę daugiausiai taškų mokiniai dalyvaus rajoninėje olimpiadoje.</w:t>
            </w:r>
          </w:p>
          <w:p w14:paraId="12A5FB59" w14:textId="32D8E716" w:rsidR="002C220E" w:rsidRDefault="002C220E">
            <w:pPr>
              <w:pBdr>
                <w:top w:val="nil"/>
                <w:left w:val="nil"/>
                <w:bottom w:val="nil"/>
                <w:right w:val="nil"/>
                <w:between w:val="nil"/>
              </w:pBdr>
              <w:jc w:val="both"/>
              <w:rPr>
                <w:color w:val="000000"/>
                <w:sz w:val="24"/>
                <w:szCs w:val="24"/>
              </w:rPr>
            </w:pPr>
          </w:p>
        </w:tc>
      </w:tr>
      <w:tr w:rsidR="00A556BF" w14:paraId="7DA2E3E3" w14:textId="77777777" w:rsidTr="00F52FBC">
        <w:tc>
          <w:tcPr>
            <w:tcW w:w="675" w:type="dxa"/>
          </w:tcPr>
          <w:p w14:paraId="45FC9ED6" w14:textId="77777777" w:rsidR="00A556BF" w:rsidRDefault="00592E6D">
            <w:pPr>
              <w:pBdr>
                <w:top w:val="nil"/>
                <w:left w:val="nil"/>
                <w:bottom w:val="nil"/>
                <w:right w:val="nil"/>
                <w:between w:val="nil"/>
              </w:pBdr>
              <w:jc w:val="center"/>
              <w:rPr>
                <w:color w:val="000000"/>
                <w:sz w:val="24"/>
                <w:szCs w:val="24"/>
              </w:rPr>
            </w:pPr>
            <w:r>
              <w:rPr>
                <w:sz w:val="24"/>
                <w:szCs w:val="24"/>
              </w:rPr>
              <w:t>5.</w:t>
            </w:r>
          </w:p>
        </w:tc>
        <w:tc>
          <w:tcPr>
            <w:tcW w:w="4215" w:type="dxa"/>
          </w:tcPr>
          <w:p w14:paraId="076644D9" w14:textId="77777777" w:rsidR="00A556BF" w:rsidRDefault="00592E6D">
            <w:pPr>
              <w:spacing w:line="259" w:lineRule="auto"/>
              <w:rPr>
                <w:b/>
                <w:sz w:val="24"/>
                <w:szCs w:val="24"/>
                <w:shd w:val="clear" w:color="auto" w:fill="EA9999"/>
              </w:rPr>
            </w:pPr>
            <w:r>
              <w:rPr>
                <w:sz w:val="24"/>
                <w:szCs w:val="24"/>
              </w:rPr>
              <w:t>Dalyvavimas vokiečių ir anglų kalbos konkurse “Kengūra 2025 m."</w:t>
            </w:r>
          </w:p>
        </w:tc>
        <w:tc>
          <w:tcPr>
            <w:tcW w:w="1245" w:type="dxa"/>
          </w:tcPr>
          <w:p w14:paraId="796BE8C8" w14:textId="77777777" w:rsidR="00A556BF" w:rsidRDefault="00592E6D">
            <w:pPr>
              <w:pBdr>
                <w:top w:val="nil"/>
                <w:left w:val="nil"/>
                <w:bottom w:val="nil"/>
                <w:right w:val="nil"/>
                <w:between w:val="nil"/>
              </w:pBdr>
              <w:rPr>
                <w:sz w:val="24"/>
                <w:szCs w:val="24"/>
              </w:rPr>
            </w:pPr>
            <w:r>
              <w:rPr>
                <w:sz w:val="24"/>
                <w:szCs w:val="24"/>
              </w:rPr>
              <w:t>03 mėn.</w:t>
            </w:r>
          </w:p>
        </w:tc>
        <w:tc>
          <w:tcPr>
            <w:tcW w:w="1799" w:type="dxa"/>
          </w:tcPr>
          <w:p w14:paraId="3BCE4A73" w14:textId="77777777" w:rsidR="00A556BF" w:rsidRDefault="00592E6D">
            <w:pPr>
              <w:pBdr>
                <w:top w:val="nil"/>
                <w:left w:val="nil"/>
                <w:bottom w:val="nil"/>
                <w:right w:val="nil"/>
                <w:between w:val="nil"/>
              </w:pBdr>
              <w:rPr>
                <w:sz w:val="24"/>
                <w:szCs w:val="24"/>
              </w:rPr>
            </w:pPr>
            <w:r>
              <w:rPr>
                <w:sz w:val="24"/>
                <w:szCs w:val="24"/>
              </w:rPr>
              <w:t>Anglų ir vokiečių k. mokytojai</w:t>
            </w:r>
          </w:p>
        </w:tc>
        <w:tc>
          <w:tcPr>
            <w:tcW w:w="1576" w:type="dxa"/>
          </w:tcPr>
          <w:p w14:paraId="740AF91D" w14:textId="77777777" w:rsidR="00A556BF" w:rsidRDefault="00592E6D">
            <w:pPr>
              <w:pBdr>
                <w:top w:val="nil"/>
                <w:left w:val="nil"/>
                <w:bottom w:val="nil"/>
                <w:right w:val="nil"/>
                <w:between w:val="nil"/>
              </w:pBdr>
              <w:jc w:val="center"/>
              <w:rPr>
                <w:color w:val="000000"/>
                <w:sz w:val="24"/>
                <w:szCs w:val="24"/>
              </w:rPr>
            </w:pPr>
            <w:r>
              <w:rPr>
                <w:sz w:val="24"/>
                <w:szCs w:val="24"/>
              </w:rPr>
              <w:t>-</w:t>
            </w:r>
          </w:p>
        </w:tc>
        <w:tc>
          <w:tcPr>
            <w:tcW w:w="6030" w:type="dxa"/>
            <w:vAlign w:val="center"/>
          </w:tcPr>
          <w:p w14:paraId="1FC7772F" w14:textId="77777777" w:rsidR="00A556BF" w:rsidRDefault="00592E6D">
            <w:pPr>
              <w:shd w:val="clear" w:color="auto" w:fill="FFFFFF"/>
              <w:jc w:val="both"/>
              <w:rPr>
                <w:sz w:val="24"/>
                <w:szCs w:val="24"/>
              </w:rPr>
            </w:pPr>
            <w:r>
              <w:rPr>
                <w:sz w:val="24"/>
                <w:szCs w:val="24"/>
              </w:rPr>
              <w:t>Dalyvaus 5 - 10 mokinių. Patobulins pažinimo, komunikacines kompetencijas, įsivertins ir palygins savo ir bendraamžių iš kitų respublikos mokyklų gebėjimais. Sėkmingiausiai projekte dalyvavę moksleiviai bus kviečiami į Lyderių turą.</w:t>
            </w:r>
          </w:p>
          <w:p w14:paraId="6403B77B" w14:textId="77777777" w:rsidR="002C220E" w:rsidRDefault="002C220E">
            <w:pPr>
              <w:shd w:val="clear" w:color="auto" w:fill="FFFFFF"/>
              <w:jc w:val="both"/>
              <w:rPr>
                <w:sz w:val="24"/>
                <w:szCs w:val="24"/>
              </w:rPr>
            </w:pPr>
          </w:p>
        </w:tc>
      </w:tr>
      <w:tr w:rsidR="00F52FBC" w:rsidRPr="00F52FBC" w14:paraId="4A2961DF" w14:textId="77777777" w:rsidTr="00F52FBC">
        <w:tc>
          <w:tcPr>
            <w:tcW w:w="675" w:type="dxa"/>
          </w:tcPr>
          <w:p w14:paraId="6D0D857B" w14:textId="77777777" w:rsidR="00A556BF" w:rsidRPr="00F52FBC" w:rsidRDefault="00592E6D">
            <w:pPr>
              <w:pBdr>
                <w:top w:val="nil"/>
                <w:left w:val="nil"/>
                <w:bottom w:val="nil"/>
                <w:right w:val="nil"/>
                <w:between w:val="nil"/>
              </w:pBdr>
              <w:jc w:val="center"/>
              <w:rPr>
                <w:sz w:val="24"/>
                <w:szCs w:val="24"/>
              </w:rPr>
            </w:pPr>
            <w:r w:rsidRPr="00F52FBC">
              <w:rPr>
                <w:sz w:val="24"/>
                <w:szCs w:val="24"/>
              </w:rPr>
              <w:t>6.</w:t>
            </w:r>
          </w:p>
        </w:tc>
        <w:tc>
          <w:tcPr>
            <w:tcW w:w="4215" w:type="dxa"/>
          </w:tcPr>
          <w:p w14:paraId="735AD4A0" w14:textId="4626103B" w:rsidR="00A556BF" w:rsidRPr="00F52FBC" w:rsidRDefault="00592E6D" w:rsidP="00F52FBC">
            <w:pPr>
              <w:rPr>
                <w:b/>
                <w:sz w:val="24"/>
                <w:szCs w:val="24"/>
              </w:rPr>
            </w:pPr>
            <w:r w:rsidRPr="00F52FBC">
              <w:rPr>
                <w:sz w:val="24"/>
                <w:szCs w:val="24"/>
              </w:rPr>
              <w:t>"Raseinių rajono bendrojo ugdymo įstaigų 5-6 kl. mokinių meninio skaitymo konkursas anglų kalba „Poezijos sūpuoklės“ („</w:t>
            </w:r>
            <w:proofErr w:type="spellStart"/>
            <w:r w:rsidRPr="00F52FBC">
              <w:rPr>
                <w:sz w:val="24"/>
                <w:szCs w:val="24"/>
              </w:rPr>
              <w:t>Poetry</w:t>
            </w:r>
            <w:proofErr w:type="spellEnd"/>
            <w:r w:rsidRPr="00F52FBC">
              <w:rPr>
                <w:sz w:val="24"/>
                <w:szCs w:val="24"/>
              </w:rPr>
              <w:t xml:space="preserve"> </w:t>
            </w:r>
            <w:proofErr w:type="spellStart"/>
            <w:r w:rsidRPr="00F52FBC">
              <w:rPr>
                <w:sz w:val="24"/>
                <w:szCs w:val="24"/>
              </w:rPr>
              <w:t>Swings</w:t>
            </w:r>
            <w:proofErr w:type="spellEnd"/>
            <w:r w:rsidRPr="00F52FBC">
              <w:rPr>
                <w:sz w:val="24"/>
                <w:szCs w:val="24"/>
              </w:rPr>
              <w:t>“)</w:t>
            </w:r>
          </w:p>
        </w:tc>
        <w:tc>
          <w:tcPr>
            <w:tcW w:w="1245" w:type="dxa"/>
          </w:tcPr>
          <w:p w14:paraId="7E9BFC27" w14:textId="77777777" w:rsidR="00A556BF" w:rsidRPr="00F52FBC" w:rsidRDefault="00592E6D">
            <w:pPr>
              <w:pBdr>
                <w:top w:val="nil"/>
                <w:left w:val="nil"/>
                <w:bottom w:val="nil"/>
                <w:right w:val="nil"/>
                <w:between w:val="nil"/>
              </w:pBdr>
              <w:rPr>
                <w:sz w:val="24"/>
                <w:szCs w:val="24"/>
              </w:rPr>
            </w:pPr>
            <w:r w:rsidRPr="00F52FBC">
              <w:rPr>
                <w:sz w:val="24"/>
                <w:szCs w:val="24"/>
              </w:rPr>
              <w:t>12.04</w:t>
            </w:r>
          </w:p>
        </w:tc>
        <w:tc>
          <w:tcPr>
            <w:tcW w:w="1799" w:type="dxa"/>
          </w:tcPr>
          <w:p w14:paraId="41255217" w14:textId="77777777" w:rsidR="00A556BF" w:rsidRPr="00F52FBC" w:rsidRDefault="00592E6D">
            <w:pPr>
              <w:pBdr>
                <w:top w:val="nil"/>
                <w:left w:val="nil"/>
                <w:bottom w:val="nil"/>
                <w:right w:val="nil"/>
                <w:between w:val="nil"/>
              </w:pBdr>
              <w:rPr>
                <w:sz w:val="24"/>
                <w:szCs w:val="24"/>
              </w:rPr>
            </w:pPr>
            <w:r w:rsidRPr="00F52FBC">
              <w:rPr>
                <w:sz w:val="24"/>
                <w:szCs w:val="24"/>
              </w:rPr>
              <w:t>Anglų kalbos mokytojai</w:t>
            </w:r>
          </w:p>
        </w:tc>
        <w:tc>
          <w:tcPr>
            <w:tcW w:w="1576" w:type="dxa"/>
          </w:tcPr>
          <w:p w14:paraId="4FCB01D0" w14:textId="77777777" w:rsidR="00A556BF" w:rsidRPr="00F52FBC" w:rsidRDefault="00592E6D">
            <w:pPr>
              <w:pBdr>
                <w:top w:val="nil"/>
                <w:left w:val="nil"/>
                <w:bottom w:val="nil"/>
                <w:right w:val="nil"/>
                <w:between w:val="nil"/>
              </w:pBdr>
              <w:jc w:val="center"/>
              <w:rPr>
                <w:sz w:val="24"/>
                <w:szCs w:val="24"/>
              </w:rPr>
            </w:pPr>
            <w:r w:rsidRPr="00F52FBC">
              <w:rPr>
                <w:sz w:val="24"/>
                <w:szCs w:val="24"/>
              </w:rPr>
              <w:t>-</w:t>
            </w:r>
          </w:p>
        </w:tc>
        <w:tc>
          <w:tcPr>
            <w:tcW w:w="6030" w:type="dxa"/>
            <w:vAlign w:val="center"/>
          </w:tcPr>
          <w:p w14:paraId="3A117103" w14:textId="77777777" w:rsidR="00A556BF" w:rsidRPr="00F52FBC" w:rsidRDefault="00592E6D">
            <w:pPr>
              <w:pBdr>
                <w:top w:val="nil"/>
                <w:left w:val="nil"/>
                <w:bottom w:val="nil"/>
                <w:right w:val="nil"/>
                <w:between w:val="nil"/>
              </w:pBdr>
              <w:jc w:val="both"/>
              <w:rPr>
                <w:sz w:val="24"/>
                <w:szCs w:val="24"/>
              </w:rPr>
            </w:pPr>
            <w:r w:rsidRPr="00F52FBC">
              <w:rPr>
                <w:sz w:val="24"/>
                <w:szCs w:val="24"/>
              </w:rPr>
              <w:t xml:space="preserve">11% 5-6 kl. mokinių pagerins kultūrines kompetencijas, sustiprės anglų kalbos mokymosi motyvacija, susidomėjimas šios kalbos literatūra ir pagerės komunikacinės kompetencijos. </w:t>
            </w:r>
          </w:p>
        </w:tc>
      </w:tr>
      <w:tr w:rsidR="00F52FBC" w:rsidRPr="00F52FBC" w14:paraId="178427FD" w14:textId="77777777" w:rsidTr="00F52FBC">
        <w:tc>
          <w:tcPr>
            <w:tcW w:w="675" w:type="dxa"/>
          </w:tcPr>
          <w:p w14:paraId="309C836D" w14:textId="77777777" w:rsidR="00A556BF" w:rsidRPr="00F52FBC" w:rsidRDefault="00592E6D">
            <w:pPr>
              <w:pBdr>
                <w:top w:val="nil"/>
                <w:left w:val="nil"/>
                <w:bottom w:val="nil"/>
                <w:right w:val="nil"/>
                <w:between w:val="nil"/>
              </w:pBdr>
              <w:jc w:val="center"/>
              <w:rPr>
                <w:sz w:val="24"/>
                <w:szCs w:val="24"/>
              </w:rPr>
            </w:pPr>
            <w:r w:rsidRPr="00F52FBC">
              <w:rPr>
                <w:sz w:val="24"/>
                <w:szCs w:val="24"/>
              </w:rPr>
              <w:lastRenderedPageBreak/>
              <w:t>7.</w:t>
            </w:r>
          </w:p>
        </w:tc>
        <w:tc>
          <w:tcPr>
            <w:tcW w:w="4215" w:type="dxa"/>
          </w:tcPr>
          <w:p w14:paraId="7F6AB726" w14:textId="7E4704A3" w:rsidR="00A556BF" w:rsidRPr="00F52FBC" w:rsidRDefault="00592E6D">
            <w:pPr>
              <w:rPr>
                <w:sz w:val="26"/>
                <w:szCs w:val="26"/>
                <w:highlight w:val="white"/>
              </w:rPr>
            </w:pPr>
            <w:r w:rsidRPr="00F52FBC">
              <w:rPr>
                <w:sz w:val="24"/>
                <w:szCs w:val="24"/>
                <w:highlight w:val="white"/>
              </w:rPr>
              <w:t>,,Ką žinau apie anglų kalba kalbančias šalis?</w:t>
            </w:r>
            <w:r w:rsidR="00F52FBC">
              <w:rPr>
                <w:sz w:val="24"/>
                <w:szCs w:val="24"/>
                <w:highlight w:val="white"/>
              </w:rPr>
              <w:t>“</w:t>
            </w:r>
          </w:p>
        </w:tc>
        <w:tc>
          <w:tcPr>
            <w:tcW w:w="1245" w:type="dxa"/>
          </w:tcPr>
          <w:p w14:paraId="3C0122BE" w14:textId="77777777" w:rsidR="00A556BF" w:rsidRPr="00F52FBC" w:rsidRDefault="00592E6D">
            <w:pPr>
              <w:pBdr>
                <w:top w:val="nil"/>
                <w:left w:val="nil"/>
                <w:bottom w:val="nil"/>
                <w:right w:val="nil"/>
                <w:between w:val="nil"/>
              </w:pBdr>
              <w:rPr>
                <w:sz w:val="24"/>
                <w:szCs w:val="24"/>
              </w:rPr>
            </w:pPr>
            <w:r w:rsidRPr="00F52FBC">
              <w:rPr>
                <w:sz w:val="24"/>
                <w:szCs w:val="24"/>
              </w:rPr>
              <w:t>06 mėn.</w:t>
            </w:r>
          </w:p>
        </w:tc>
        <w:tc>
          <w:tcPr>
            <w:tcW w:w="1799" w:type="dxa"/>
          </w:tcPr>
          <w:p w14:paraId="129EA945" w14:textId="77777777" w:rsidR="00A556BF" w:rsidRPr="00F52FBC" w:rsidRDefault="00592E6D">
            <w:pPr>
              <w:pBdr>
                <w:top w:val="nil"/>
                <w:left w:val="nil"/>
                <w:bottom w:val="nil"/>
                <w:right w:val="nil"/>
                <w:between w:val="nil"/>
              </w:pBdr>
              <w:rPr>
                <w:sz w:val="24"/>
                <w:szCs w:val="24"/>
              </w:rPr>
            </w:pPr>
            <w:r w:rsidRPr="00F52FBC">
              <w:rPr>
                <w:sz w:val="24"/>
                <w:szCs w:val="24"/>
              </w:rPr>
              <w:t>Anglų k. mokytojos</w:t>
            </w:r>
          </w:p>
        </w:tc>
        <w:tc>
          <w:tcPr>
            <w:tcW w:w="1576" w:type="dxa"/>
          </w:tcPr>
          <w:p w14:paraId="6BD0722A" w14:textId="77777777" w:rsidR="00A556BF" w:rsidRPr="00F52FBC" w:rsidRDefault="00592E6D">
            <w:pPr>
              <w:pBdr>
                <w:top w:val="nil"/>
                <w:left w:val="nil"/>
                <w:bottom w:val="nil"/>
                <w:right w:val="nil"/>
                <w:between w:val="nil"/>
              </w:pBdr>
              <w:jc w:val="center"/>
              <w:rPr>
                <w:sz w:val="24"/>
                <w:szCs w:val="24"/>
              </w:rPr>
            </w:pPr>
            <w:r w:rsidRPr="00F52FBC">
              <w:rPr>
                <w:sz w:val="24"/>
                <w:szCs w:val="24"/>
              </w:rPr>
              <w:t>-</w:t>
            </w:r>
          </w:p>
        </w:tc>
        <w:tc>
          <w:tcPr>
            <w:tcW w:w="6030" w:type="dxa"/>
            <w:vAlign w:val="center"/>
          </w:tcPr>
          <w:p w14:paraId="36B894A4" w14:textId="77777777" w:rsidR="00A556BF" w:rsidRPr="00F52FBC" w:rsidRDefault="00592E6D">
            <w:pPr>
              <w:jc w:val="both"/>
              <w:rPr>
                <w:sz w:val="24"/>
                <w:szCs w:val="24"/>
              </w:rPr>
            </w:pPr>
            <w:r w:rsidRPr="00F52FBC">
              <w:rPr>
                <w:sz w:val="24"/>
                <w:szCs w:val="24"/>
              </w:rPr>
              <w:t>Pagerės mokinių kultūrinės kompetencijos ir sustiprės</w:t>
            </w:r>
          </w:p>
          <w:p w14:paraId="622B3A42" w14:textId="77777777" w:rsidR="00A556BF" w:rsidRPr="00F52FBC" w:rsidRDefault="00592E6D">
            <w:pPr>
              <w:jc w:val="both"/>
              <w:rPr>
                <w:sz w:val="24"/>
                <w:szCs w:val="24"/>
              </w:rPr>
            </w:pPr>
            <w:r w:rsidRPr="00F52FBC">
              <w:rPr>
                <w:sz w:val="24"/>
                <w:szCs w:val="24"/>
              </w:rPr>
              <w:t>anglų kalbos mokymosi motyvacija bei 10 proc. mokinių</w:t>
            </w:r>
          </w:p>
          <w:p w14:paraId="2F66D849" w14:textId="77777777" w:rsidR="00A556BF" w:rsidRPr="00F52FBC" w:rsidRDefault="00592E6D">
            <w:pPr>
              <w:jc w:val="both"/>
              <w:rPr>
                <w:sz w:val="24"/>
                <w:szCs w:val="24"/>
              </w:rPr>
            </w:pPr>
            <w:r w:rsidRPr="00F52FBC">
              <w:rPr>
                <w:sz w:val="24"/>
                <w:szCs w:val="24"/>
              </w:rPr>
              <w:t>pagerės komunikacinės kompetencijos</w:t>
            </w:r>
          </w:p>
        </w:tc>
      </w:tr>
      <w:tr w:rsidR="00F52FBC" w:rsidRPr="00F52FBC" w14:paraId="06762774" w14:textId="77777777" w:rsidTr="00F52FBC">
        <w:tc>
          <w:tcPr>
            <w:tcW w:w="675" w:type="dxa"/>
          </w:tcPr>
          <w:p w14:paraId="43FEC29E" w14:textId="77777777" w:rsidR="00A556BF" w:rsidRPr="00F52FBC" w:rsidRDefault="00592E6D">
            <w:pPr>
              <w:pBdr>
                <w:top w:val="nil"/>
                <w:left w:val="nil"/>
                <w:bottom w:val="nil"/>
                <w:right w:val="nil"/>
                <w:between w:val="nil"/>
              </w:pBdr>
              <w:jc w:val="center"/>
              <w:rPr>
                <w:sz w:val="24"/>
                <w:szCs w:val="24"/>
              </w:rPr>
            </w:pPr>
            <w:r w:rsidRPr="00F52FBC">
              <w:rPr>
                <w:sz w:val="24"/>
                <w:szCs w:val="24"/>
              </w:rPr>
              <w:t>8.</w:t>
            </w:r>
          </w:p>
        </w:tc>
        <w:tc>
          <w:tcPr>
            <w:tcW w:w="4215" w:type="dxa"/>
          </w:tcPr>
          <w:p w14:paraId="18802007" w14:textId="3D498E16" w:rsidR="00A556BF" w:rsidRPr="00F52FBC" w:rsidRDefault="00592E6D" w:rsidP="00F52FBC">
            <w:pPr>
              <w:rPr>
                <w:b/>
                <w:sz w:val="24"/>
                <w:szCs w:val="24"/>
              </w:rPr>
            </w:pPr>
            <w:r w:rsidRPr="00F52FBC">
              <w:rPr>
                <w:sz w:val="24"/>
                <w:szCs w:val="24"/>
              </w:rPr>
              <w:t>Raseinių Šaltinio progimnazijos 5-8 klasių mokinių oratorių konkursas</w:t>
            </w:r>
          </w:p>
        </w:tc>
        <w:tc>
          <w:tcPr>
            <w:tcW w:w="1245" w:type="dxa"/>
          </w:tcPr>
          <w:p w14:paraId="06595DED" w14:textId="77777777" w:rsidR="00A556BF" w:rsidRPr="00F52FBC" w:rsidRDefault="00592E6D">
            <w:pPr>
              <w:pBdr>
                <w:top w:val="nil"/>
                <w:left w:val="nil"/>
                <w:bottom w:val="nil"/>
                <w:right w:val="nil"/>
                <w:between w:val="nil"/>
              </w:pBdr>
              <w:rPr>
                <w:sz w:val="24"/>
                <w:szCs w:val="24"/>
              </w:rPr>
            </w:pPr>
            <w:r w:rsidRPr="00F52FBC">
              <w:rPr>
                <w:sz w:val="24"/>
                <w:szCs w:val="24"/>
              </w:rPr>
              <w:t xml:space="preserve">10 mėn. </w:t>
            </w:r>
          </w:p>
        </w:tc>
        <w:tc>
          <w:tcPr>
            <w:tcW w:w="1799" w:type="dxa"/>
          </w:tcPr>
          <w:p w14:paraId="2D74F51C" w14:textId="77777777" w:rsidR="00A556BF" w:rsidRPr="00F52FBC" w:rsidRDefault="00592E6D">
            <w:pPr>
              <w:pBdr>
                <w:top w:val="nil"/>
                <w:left w:val="nil"/>
                <w:bottom w:val="nil"/>
                <w:right w:val="nil"/>
                <w:between w:val="nil"/>
              </w:pBdr>
              <w:rPr>
                <w:sz w:val="24"/>
                <w:szCs w:val="24"/>
              </w:rPr>
            </w:pPr>
            <w:r w:rsidRPr="00F52FBC">
              <w:rPr>
                <w:sz w:val="24"/>
                <w:szCs w:val="24"/>
              </w:rPr>
              <w:t>Anglų kalbos mokytojos</w:t>
            </w:r>
          </w:p>
        </w:tc>
        <w:tc>
          <w:tcPr>
            <w:tcW w:w="1576" w:type="dxa"/>
          </w:tcPr>
          <w:p w14:paraId="7AEC0CDC" w14:textId="77777777" w:rsidR="00A556BF" w:rsidRPr="00F52FBC" w:rsidRDefault="00592E6D">
            <w:pPr>
              <w:pBdr>
                <w:top w:val="nil"/>
                <w:left w:val="nil"/>
                <w:bottom w:val="nil"/>
                <w:right w:val="nil"/>
                <w:between w:val="nil"/>
              </w:pBdr>
              <w:jc w:val="center"/>
              <w:rPr>
                <w:sz w:val="24"/>
                <w:szCs w:val="24"/>
              </w:rPr>
            </w:pPr>
            <w:r w:rsidRPr="00F52FBC">
              <w:rPr>
                <w:sz w:val="24"/>
                <w:szCs w:val="24"/>
              </w:rPr>
              <w:t>-</w:t>
            </w:r>
          </w:p>
        </w:tc>
        <w:tc>
          <w:tcPr>
            <w:tcW w:w="6030" w:type="dxa"/>
            <w:vAlign w:val="center"/>
          </w:tcPr>
          <w:p w14:paraId="4CB63E05" w14:textId="77777777" w:rsidR="00A556BF" w:rsidRPr="00F52FBC" w:rsidRDefault="00592E6D">
            <w:pPr>
              <w:jc w:val="both"/>
              <w:rPr>
                <w:sz w:val="24"/>
                <w:szCs w:val="24"/>
              </w:rPr>
            </w:pPr>
            <w:r w:rsidRPr="00F52FBC">
              <w:rPr>
                <w:sz w:val="24"/>
                <w:szCs w:val="24"/>
              </w:rPr>
              <w:t>Ne mažiau nei 10 5-8 kl. mokinių gebės paruošti ir pristatyti viešąją kalbą oratorių konkurso mokyklos etape.  Surinkę daugiausiai taškų mokiniai dalyvaus rajoniniame oratorių konkurse Ariogalos gimnazijoje (11.20).</w:t>
            </w:r>
          </w:p>
        </w:tc>
      </w:tr>
      <w:tr w:rsidR="00A556BF" w14:paraId="30960AF6" w14:textId="77777777" w:rsidTr="00F52FBC">
        <w:tc>
          <w:tcPr>
            <w:tcW w:w="675" w:type="dxa"/>
          </w:tcPr>
          <w:p w14:paraId="7DD43440" w14:textId="77777777" w:rsidR="00A556BF" w:rsidRDefault="00592E6D">
            <w:pPr>
              <w:pBdr>
                <w:top w:val="nil"/>
                <w:left w:val="nil"/>
                <w:bottom w:val="nil"/>
                <w:right w:val="nil"/>
                <w:between w:val="nil"/>
              </w:pBdr>
              <w:jc w:val="center"/>
              <w:rPr>
                <w:color w:val="000000"/>
                <w:sz w:val="24"/>
                <w:szCs w:val="24"/>
              </w:rPr>
            </w:pPr>
            <w:r>
              <w:rPr>
                <w:sz w:val="24"/>
                <w:szCs w:val="24"/>
              </w:rPr>
              <w:t>9</w:t>
            </w:r>
            <w:r>
              <w:rPr>
                <w:color w:val="000000"/>
                <w:sz w:val="24"/>
                <w:szCs w:val="24"/>
              </w:rPr>
              <w:t>.</w:t>
            </w:r>
          </w:p>
        </w:tc>
        <w:tc>
          <w:tcPr>
            <w:tcW w:w="4215" w:type="dxa"/>
          </w:tcPr>
          <w:p w14:paraId="50E57469" w14:textId="77777777" w:rsidR="00A556BF" w:rsidRDefault="00592E6D">
            <w:pPr>
              <w:pBdr>
                <w:top w:val="nil"/>
                <w:left w:val="nil"/>
                <w:bottom w:val="nil"/>
                <w:right w:val="nil"/>
                <w:between w:val="nil"/>
              </w:pBdr>
              <w:jc w:val="both"/>
              <w:rPr>
                <w:sz w:val="24"/>
                <w:szCs w:val="24"/>
              </w:rPr>
            </w:pPr>
            <w:proofErr w:type="spellStart"/>
            <w:r>
              <w:rPr>
                <w:sz w:val="24"/>
                <w:szCs w:val="24"/>
              </w:rPr>
              <w:t>Kahoot</w:t>
            </w:r>
            <w:proofErr w:type="spellEnd"/>
            <w:r>
              <w:rPr>
                <w:sz w:val="24"/>
                <w:szCs w:val="24"/>
              </w:rPr>
              <w:t xml:space="preserve"> žaidimų turas anglų kalba „</w:t>
            </w:r>
            <w:proofErr w:type="spellStart"/>
            <w:r>
              <w:rPr>
                <w:sz w:val="24"/>
                <w:szCs w:val="24"/>
              </w:rPr>
              <w:t>How</w:t>
            </w:r>
            <w:proofErr w:type="spellEnd"/>
            <w:r>
              <w:rPr>
                <w:sz w:val="24"/>
                <w:szCs w:val="24"/>
              </w:rPr>
              <w:t xml:space="preserve"> </w:t>
            </w:r>
            <w:proofErr w:type="spellStart"/>
            <w:r>
              <w:rPr>
                <w:sz w:val="24"/>
                <w:szCs w:val="24"/>
              </w:rPr>
              <w:t>Smart</w:t>
            </w:r>
            <w:proofErr w:type="spellEnd"/>
            <w:r>
              <w:rPr>
                <w:sz w:val="24"/>
                <w:szCs w:val="24"/>
              </w:rPr>
              <w:t xml:space="preserve"> am I </w:t>
            </w:r>
            <w:proofErr w:type="spellStart"/>
            <w:r>
              <w:rPr>
                <w:sz w:val="24"/>
                <w:szCs w:val="24"/>
              </w:rPr>
              <w:t>in</w:t>
            </w:r>
            <w:proofErr w:type="spellEnd"/>
            <w:r>
              <w:rPr>
                <w:sz w:val="24"/>
                <w:szCs w:val="24"/>
              </w:rPr>
              <w:t xml:space="preserve"> English?“</w:t>
            </w:r>
          </w:p>
          <w:p w14:paraId="0DAFAF0C" w14:textId="77777777" w:rsidR="00A556BF" w:rsidRDefault="00A556BF">
            <w:pPr>
              <w:pBdr>
                <w:top w:val="nil"/>
                <w:left w:val="nil"/>
                <w:bottom w:val="nil"/>
                <w:right w:val="nil"/>
                <w:between w:val="nil"/>
              </w:pBdr>
              <w:jc w:val="both"/>
              <w:rPr>
                <w:b/>
                <w:color w:val="4A86E8"/>
                <w:sz w:val="24"/>
                <w:szCs w:val="24"/>
              </w:rPr>
            </w:pPr>
          </w:p>
        </w:tc>
        <w:tc>
          <w:tcPr>
            <w:tcW w:w="1245" w:type="dxa"/>
          </w:tcPr>
          <w:p w14:paraId="27DB1D1A" w14:textId="77777777" w:rsidR="00A556BF" w:rsidRDefault="00592E6D">
            <w:pPr>
              <w:pBdr>
                <w:top w:val="nil"/>
                <w:left w:val="nil"/>
                <w:bottom w:val="nil"/>
                <w:right w:val="nil"/>
                <w:between w:val="nil"/>
              </w:pBdr>
              <w:rPr>
                <w:color w:val="000000"/>
                <w:sz w:val="24"/>
                <w:szCs w:val="24"/>
              </w:rPr>
            </w:pPr>
            <w:r>
              <w:rPr>
                <w:color w:val="000000"/>
                <w:sz w:val="24"/>
                <w:szCs w:val="24"/>
              </w:rPr>
              <w:t>06 mėn.</w:t>
            </w:r>
          </w:p>
        </w:tc>
        <w:tc>
          <w:tcPr>
            <w:tcW w:w="1799" w:type="dxa"/>
          </w:tcPr>
          <w:p w14:paraId="1BF83BB3" w14:textId="77777777" w:rsidR="00A556BF" w:rsidRDefault="00592E6D">
            <w:pPr>
              <w:pBdr>
                <w:top w:val="nil"/>
                <w:left w:val="nil"/>
                <w:bottom w:val="nil"/>
                <w:right w:val="nil"/>
                <w:between w:val="nil"/>
              </w:pBdr>
              <w:rPr>
                <w:color w:val="000000"/>
                <w:sz w:val="24"/>
                <w:szCs w:val="24"/>
              </w:rPr>
            </w:pPr>
            <w:r>
              <w:rPr>
                <w:color w:val="000000"/>
                <w:sz w:val="24"/>
                <w:szCs w:val="24"/>
              </w:rPr>
              <w:t>Anglų kalbos mokytojai</w:t>
            </w:r>
          </w:p>
        </w:tc>
        <w:tc>
          <w:tcPr>
            <w:tcW w:w="1576" w:type="dxa"/>
          </w:tcPr>
          <w:p w14:paraId="1D16FFEC" w14:textId="77777777" w:rsidR="00A556BF" w:rsidRDefault="00592E6D">
            <w:pPr>
              <w:pBdr>
                <w:top w:val="nil"/>
                <w:left w:val="nil"/>
                <w:bottom w:val="nil"/>
                <w:right w:val="nil"/>
                <w:between w:val="nil"/>
              </w:pBdr>
              <w:jc w:val="center"/>
              <w:rPr>
                <w:color w:val="000000"/>
                <w:sz w:val="24"/>
                <w:szCs w:val="24"/>
              </w:rPr>
            </w:pPr>
            <w:r>
              <w:rPr>
                <w:color w:val="000000"/>
                <w:sz w:val="24"/>
                <w:szCs w:val="24"/>
              </w:rPr>
              <w:t>-</w:t>
            </w:r>
          </w:p>
        </w:tc>
        <w:tc>
          <w:tcPr>
            <w:tcW w:w="6030" w:type="dxa"/>
            <w:vAlign w:val="center"/>
          </w:tcPr>
          <w:p w14:paraId="1664B590" w14:textId="56994780" w:rsidR="00A556BF" w:rsidRDefault="00592E6D">
            <w:pPr>
              <w:pBdr>
                <w:top w:val="nil"/>
                <w:left w:val="nil"/>
                <w:bottom w:val="nil"/>
                <w:right w:val="nil"/>
                <w:between w:val="nil"/>
              </w:pBdr>
              <w:jc w:val="both"/>
              <w:rPr>
                <w:color w:val="000000"/>
                <w:sz w:val="24"/>
                <w:szCs w:val="24"/>
              </w:rPr>
            </w:pPr>
            <w:r>
              <w:rPr>
                <w:color w:val="000000"/>
                <w:sz w:val="24"/>
                <w:szCs w:val="24"/>
              </w:rPr>
              <w:t xml:space="preserve">Bus suorganizuoti mažiausiai 7 turai 2-8 klasių mokiniams; 75 proc. mokinių pasitikrins ir įsivertins savo anglų kalbos žinias ir gebėjimus ir, kurdami </w:t>
            </w:r>
            <w:proofErr w:type="spellStart"/>
            <w:r>
              <w:rPr>
                <w:color w:val="000000"/>
                <w:sz w:val="24"/>
                <w:szCs w:val="24"/>
              </w:rPr>
              <w:t>kahoot</w:t>
            </w:r>
            <w:proofErr w:type="spellEnd"/>
            <w:r>
              <w:rPr>
                <w:color w:val="000000"/>
                <w:sz w:val="24"/>
                <w:szCs w:val="24"/>
              </w:rPr>
              <w:t xml:space="preserve"> žaidimus</w:t>
            </w:r>
            <w:r>
              <w:rPr>
                <w:sz w:val="24"/>
                <w:szCs w:val="24"/>
              </w:rPr>
              <w:t>, patobulins dalykinę ir skaitmeninę kompetencijas.</w:t>
            </w:r>
          </w:p>
        </w:tc>
      </w:tr>
    </w:tbl>
    <w:p w14:paraId="072F5B4F" w14:textId="77777777" w:rsidR="00A556BF" w:rsidRDefault="00A556BF">
      <w:pPr>
        <w:pBdr>
          <w:top w:val="nil"/>
          <w:left w:val="nil"/>
          <w:bottom w:val="nil"/>
          <w:right w:val="nil"/>
          <w:between w:val="nil"/>
        </w:pBdr>
        <w:spacing w:line="259" w:lineRule="auto"/>
        <w:jc w:val="both"/>
        <w:rPr>
          <w:color w:val="000000"/>
          <w:sz w:val="24"/>
          <w:szCs w:val="24"/>
        </w:rPr>
      </w:pPr>
    </w:p>
    <w:p w14:paraId="3ECE944E" w14:textId="77777777" w:rsidR="00A556BF" w:rsidRDefault="00A556BF">
      <w:pPr>
        <w:pBdr>
          <w:top w:val="nil"/>
          <w:left w:val="nil"/>
          <w:bottom w:val="nil"/>
          <w:right w:val="nil"/>
          <w:between w:val="nil"/>
        </w:pBdr>
        <w:spacing w:line="259" w:lineRule="auto"/>
        <w:jc w:val="both"/>
        <w:rPr>
          <w:color w:val="000000"/>
          <w:sz w:val="24"/>
          <w:szCs w:val="24"/>
        </w:rPr>
      </w:pPr>
    </w:p>
    <w:p w14:paraId="56D32750" w14:textId="77777777" w:rsidR="00A556BF" w:rsidRDefault="00592E6D">
      <w:pPr>
        <w:pBdr>
          <w:top w:val="nil"/>
          <w:left w:val="nil"/>
          <w:bottom w:val="nil"/>
          <w:right w:val="nil"/>
          <w:between w:val="nil"/>
        </w:pBdr>
        <w:tabs>
          <w:tab w:val="left" w:pos="1701"/>
        </w:tabs>
        <w:spacing w:line="259" w:lineRule="auto"/>
        <w:ind w:firstLine="426"/>
        <w:jc w:val="both"/>
        <w:rPr>
          <w:color w:val="000000"/>
          <w:sz w:val="24"/>
          <w:szCs w:val="24"/>
        </w:rPr>
      </w:pPr>
      <w:r>
        <w:rPr>
          <w:b/>
          <w:color w:val="000000"/>
          <w:sz w:val="24"/>
          <w:szCs w:val="24"/>
        </w:rPr>
        <w:t xml:space="preserve">2. Tikslas </w:t>
      </w:r>
      <w:r>
        <w:rPr>
          <w:b/>
          <w:color w:val="000000"/>
          <w:sz w:val="24"/>
          <w:szCs w:val="24"/>
        </w:rPr>
        <w:tab/>
      </w:r>
      <w:r>
        <w:rPr>
          <w:sz w:val="24"/>
          <w:szCs w:val="24"/>
        </w:rPr>
        <w:t>Kurti bebarjeres ugdymo sąlygas kiekvienam bendruomenės nariui</w:t>
      </w:r>
    </w:p>
    <w:p w14:paraId="7D98044C" w14:textId="77777777" w:rsidR="00A556BF" w:rsidRDefault="00A556BF">
      <w:pPr>
        <w:pBdr>
          <w:top w:val="nil"/>
          <w:left w:val="nil"/>
          <w:bottom w:val="nil"/>
          <w:right w:val="nil"/>
          <w:between w:val="nil"/>
        </w:pBdr>
        <w:spacing w:after="160" w:line="259" w:lineRule="auto"/>
        <w:jc w:val="both"/>
        <w:rPr>
          <w:sz w:val="16"/>
          <w:szCs w:val="16"/>
        </w:rPr>
      </w:pPr>
    </w:p>
    <w:tbl>
      <w:tblPr>
        <w:tblStyle w:val="a1"/>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
        <w:gridCol w:w="3975"/>
        <w:gridCol w:w="1275"/>
        <w:gridCol w:w="1845"/>
        <w:gridCol w:w="1410"/>
        <w:gridCol w:w="6147"/>
      </w:tblGrid>
      <w:tr w:rsidR="00A556BF" w14:paraId="49DE5945" w14:textId="77777777" w:rsidTr="00F52FBC">
        <w:trPr>
          <w:trHeight w:val="462"/>
        </w:trPr>
        <w:tc>
          <w:tcPr>
            <w:tcW w:w="15322" w:type="dxa"/>
            <w:gridSpan w:val="6"/>
            <w:shd w:val="clear" w:color="auto" w:fill="F2F2F2"/>
            <w:vAlign w:val="center"/>
          </w:tcPr>
          <w:p w14:paraId="5B398CE0" w14:textId="153ABBF7" w:rsidR="00A556BF" w:rsidRDefault="00592E6D" w:rsidP="00F52FBC">
            <w:pPr>
              <w:rPr>
                <w:color w:val="000000"/>
                <w:sz w:val="16"/>
                <w:szCs w:val="16"/>
              </w:rPr>
            </w:pPr>
            <w:r>
              <w:rPr>
                <w:b/>
                <w:sz w:val="24"/>
                <w:szCs w:val="24"/>
              </w:rPr>
              <w:t>2.1. Įgyvendinti Tūkstantmečio mokyklų programą</w:t>
            </w:r>
          </w:p>
        </w:tc>
      </w:tr>
      <w:tr w:rsidR="00A556BF" w14:paraId="60ECA879" w14:textId="77777777">
        <w:trPr>
          <w:trHeight w:val="416"/>
        </w:trPr>
        <w:tc>
          <w:tcPr>
            <w:tcW w:w="670" w:type="dxa"/>
            <w:shd w:val="clear" w:color="auto" w:fill="F2F2F2"/>
            <w:vAlign w:val="center"/>
          </w:tcPr>
          <w:p w14:paraId="72139B7B" w14:textId="77777777" w:rsidR="00A556BF" w:rsidRDefault="00592E6D">
            <w:pPr>
              <w:jc w:val="center"/>
              <w:rPr>
                <w:sz w:val="24"/>
                <w:szCs w:val="24"/>
              </w:rPr>
            </w:pPr>
            <w:r>
              <w:rPr>
                <w:b/>
                <w:sz w:val="24"/>
                <w:szCs w:val="24"/>
              </w:rPr>
              <w:t>Eil.</w:t>
            </w:r>
          </w:p>
          <w:p w14:paraId="7540C1B4" w14:textId="77777777" w:rsidR="00A556BF" w:rsidRDefault="00592E6D">
            <w:pPr>
              <w:jc w:val="center"/>
              <w:rPr>
                <w:b/>
                <w:sz w:val="24"/>
                <w:szCs w:val="24"/>
              </w:rPr>
            </w:pPr>
            <w:r>
              <w:rPr>
                <w:b/>
                <w:sz w:val="24"/>
                <w:szCs w:val="24"/>
              </w:rPr>
              <w:t>Nr.</w:t>
            </w:r>
          </w:p>
        </w:tc>
        <w:tc>
          <w:tcPr>
            <w:tcW w:w="3975" w:type="dxa"/>
            <w:shd w:val="clear" w:color="auto" w:fill="F2F2F2"/>
            <w:vAlign w:val="center"/>
          </w:tcPr>
          <w:p w14:paraId="505418B1" w14:textId="77777777" w:rsidR="00A556BF" w:rsidRDefault="00592E6D">
            <w:pPr>
              <w:jc w:val="center"/>
              <w:rPr>
                <w:b/>
                <w:color w:val="000000"/>
                <w:sz w:val="24"/>
                <w:szCs w:val="24"/>
              </w:rPr>
            </w:pPr>
            <w:r>
              <w:rPr>
                <w:b/>
                <w:sz w:val="24"/>
                <w:szCs w:val="24"/>
              </w:rPr>
              <w:t>Priemonės pavadinimas</w:t>
            </w:r>
          </w:p>
        </w:tc>
        <w:tc>
          <w:tcPr>
            <w:tcW w:w="1275" w:type="dxa"/>
            <w:shd w:val="clear" w:color="auto" w:fill="F2F2F2"/>
            <w:vAlign w:val="center"/>
          </w:tcPr>
          <w:p w14:paraId="45441358" w14:textId="77777777" w:rsidR="00A556BF" w:rsidRDefault="00592E6D">
            <w:pPr>
              <w:rPr>
                <w:b/>
                <w:color w:val="000000"/>
                <w:sz w:val="24"/>
                <w:szCs w:val="24"/>
              </w:rPr>
            </w:pPr>
            <w:r>
              <w:rPr>
                <w:b/>
                <w:sz w:val="24"/>
                <w:szCs w:val="24"/>
              </w:rPr>
              <w:t>Data</w:t>
            </w:r>
          </w:p>
        </w:tc>
        <w:tc>
          <w:tcPr>
            <w:tcW w:w="1845" w:type="dxa"/>
            <w:shd w:val="clear" w:color="auto" w:fill="F2F2F2"/>
            <w:vAlign w:val="center"/>
          </w:tcPr>
          <w:p w14:paraId="5FA6F706" w14:textId="77777777" w:rsidR="00A556BF" w:rsidRDefault="00592E6D">
            <w:pPr>
              <w:jc w:val="center"/>
              <w:rPr>
                <w:color w:val="000000"/>
                <w:sz w:val="24"/>
                <w:szCs w:val="24"/>
              </w:rPr>
            </w:pPr>
            <w:r>
              <w:rPr>
                <w:b/>
                <w:sz w:val="24"/>
                <w:szCs w:val="24"/>
              </w:rPr>
              <w:t>Vykdytojai</w:t>
            </w:r>
          </w:p>
        </w:tc>
        <w:tc>
          <w:tcPr>
            <w:tcW w:w="1410" w:type="dxa"/>
            <w:shd w:val="clear" w:color="auto" w:fill="F2F2F2"/>
            <w:vAlign w:val="center"/>
          </w:tcPr>
          <w:p w14:paraId="235F9C24" w14:textId="77777777" w:rsidR="00A556BF" w:rsidRDefault="00592E6D">
            <w:pPr>
              <w:ind w:right="-106"/>
              <w:jc w:val="center"/>
              <w:rPr>
                <w:b/>
                <w:color w:val="000000"/>
                <w:sz w:val="24"/>
                <w:szCs w:val="24"/>
              </w:rPr>
            </w:pPr>
            <w:r>
              <w:rPr>
                <w:b/>
                <w:sz w:val="24"/>
                <w:szCs w:val="24"/>
              </w:rPr>
              <w:t>Reikalingos lėšos</w:t>
            </w:r>
          </w:p>
        </w:tc>
        <w:tc>
          <w:tcPr>
            <w:tcW w:w="6147" w:type="dxa"/>
            <w:shd w:val="clear" w:color="auto" w:fill="F2F2F2"/>
            <w:vAlign w:val="center"/>
          </w:tcPr>
          <w:p w14:paraId="25F5C754" w14:textId="77777777" w:rsidR="00A556BF" w:rsidRDefault="00592E6D">
            <w:pPr>
              <w:jc w:val="center"/>
              <w:rPr>
                <w:b/>
                <w:color w:val="000000"/>
                <w:sz w:val="24"/>
                <w:szCs w:val="24"/>
              </w:rPr>
            </w:pPr>
            <w:r>
              <w:rPr>
                <w:b/>
                <w:sz w:val="24"/>
                <w:szCs w:val="24"/>
              </w:rPr>
              <w:t>Laukiami rezultatai</w:t>
            </w:r>
          </w:p>
        </w:tc>
      </w:tr>
      <w:tr w:rsidR="00A556BF" w14:paraId="3EDF3F9E" w14:textId="77777777">
        <w:trPr>
          <w:trHeight w:val="416"/>
        </w:trPr>
        <w:tc>
          <w:tcPr>
            <w:tcW w:w="670" w:type="dxa"/>
            <w:shd w:val="clear" w:color="auto" w:fill="F2F2F2"/>
            <w:vAlign w:val="center"/>
          </w:tcPr>
          <w:p w14:paraId="72080451" w14:textId="77777777" w:rsidR="00A556BF" w:rsidRDefault="00592E6D">
            <w:pPr>
              <w:pBdr>
                <w:top w:val="nil"/>
                <w:left w:val="nil"/>
                <w:bottom w:val="nil"/>
                <w:right w:val="nil"/>
                <w:between w:val="nil"/>
              </w:pBdr>
              <w:jc w:val="center"/>
              <w:rPr>
                <w:b/>
                <w:color w:val="000000"/>
                <w:sz w:val="24"/>
                <w:szCs w:val="24"/>
              </w:rPr>
            </w:pPr>
            <w:r>
              <w:rPr>
                <w:b/>
                <w:sz w:val="24"/>
                <w:szCs w:val="24"/>
              </w:rPr>
              <w:t>1.</w:t>
            </w:r>
          </w:p>
        </w:tc>
        <w:tc>
          <w:tcPr>
            <w:tcW w:w="3975" w:type="dxa"/>
            <w:shd w:val="clear" w:color="auto" w:fill="F2F2F2"/>
            <w:vAlign w:val="center"/>
          </w:tcPr>
          <w:p w14:paraId="389A99E0" w14:textId="77777777" w:rsidR="00A556BF" w:rsidRDefault="00592E6D">
            <w:pPr>
              <w:pBdr>
                <w:top w:val="nil"/>
                <w:left w:val="nil"/>
                <w:bottom w:val="nil"/>
                <w:right w:val="nil"/>
                <w:between w:val="nil"/>
              </w:pBdr>
              <w:jc w:val="center"/>
              <w:rPr>
                <w:b/>
                <w:color w:val="000000"/>
                <w:sz w:val="24"/>
                <w:szCs w:val="24"/>
              </w:rPr>
            </w:pPr>
            <w:r>
              <w:rPr>
                <w:b/>
                <w:sz w:val="24"/>
                <w:szCs w:val="24"/>
              </w:rPr>
              <w:t>2.</w:t>
            </w:r>
          </w:p>
        </w:tc>
        <w:tc>
          <w:tcPr>
            <w:tcW w:w="1275" w:type="dxa"/>
            <w:shd w:val="clear" w:color="auto" w:fill="F2F2F2"/>
            <w:vAlign w:val="center"/>
          </w:tcPr>
          <w:p w14:paraId="1E0E095C" w14:textId="77777777" w:rsidR="00A556BF" w:rsidRDefault="00592E6D">
            <w:pPr>
              <w:pBdr>
                <w:top w:val="nil"/>
                <w:left w:val="nil"/>
                <w:bottom w:val="nil"/>
                <w:right w:val="nil"/>
                <w:between w:val="nil"/>
              </w:pBdr>
              <w:jc w:val="center"/>
              <w:rPr>
                <w:b/>
                <w:color w:val="000000"/>
                <w:sz w:val="24"/>
                <w:szCs w:val="24"/>
              </w:rPr>
            </w:pPr>
            <w:r>
              <w:rPr>
                <w:b/>
                <w:sz w:val="24"/>
                <w:szCs w:val="24"/>
              </w:rPr>
              <w:t>3.</w:t>
            </w:r>
          </w:p>
        </w:tc>
        <w:tc>
          <w:tcPr>
            <w:tcW w:w="1845" w:type="dxa"/>
            <w:shd w:val="clear" w:color="auto" w:fill="F2F2F2"/>
            <w:vAlign w:val="center"/>
          </w:tcPr>
          <w:p w14:paraId="1B89BFE1" w14:textId="77777777" w:rsidR="00A556BF" w:rsidRDefault="00592E6D">
            <w:pPr>
              <w:pBdr>
                <w:top w:val="nil"/>
                <w:left w:val="nil"/>
                <w:bottom w:val="nil"/>
                <w:right w:val="nil"/>
                <w:between w:val="nil"/>
              </w:pBdr>
              <w:jc w:val="center"/>
              <w:rPr>
                <w:color w:val="000000"/>
                <w:sz w:val="24"/>
                <w:szCs w:val="24"/>
              </w:rPr>
            </w:pPr>
            <w:r>
              <w:rPr>
                <w:sz w:val="24"/>
                <w:szCs w:val="24"/>
              </w:rPr>
              <w:t>4.</w:t>
            </w:r>
          </w:p>
        </w:tc>
        <w:tc>
          <w:tcPr>
            <w:tcW w:w="1410" w:type="dxa"/>
            <w:shd w:val="clear" w:color="auto" w:fill="F2F2F2"/>
            <w:vAlign w:val="center"/>
          </w:tcPr>
          <w:p w14:paraId="0E92C9B9" w14:textId="77777777" w:rsidR="00A556BF" w:rsidRDefault="00592E6D">
            <w:pPr>
              <w:pBdr>
                <w:top w:val="nil"/>
                <w:left w:val="nil"/>
                <w:bottom w:val="nil"/>
                <w:right w:val="nil"/>
                <w:between w:val="nil"/>
              </w:pBdr>
              <w:ind w:right="-106"/>
              <w:jc w:val="center"/>
              <w:rPr>
                <w:b/>
                <w:color w:val="000000"/>
                <w:sz w:val="24"/>
                <w:szCs w:val="24"/>
              </w:rPr>
            </w:pPr>
            <w:r>
              <w:rPr>
                <w:b/>
                <w:sz w:val="24"/>
                <w:szCs w:val="24"/>
              </w:rPr>
              <w:t>5.</w:t>
            </w:r>
          </w:p>
        </w:tc>
        <w:tc>
          <w:tcPr>
            <w:tcW w:w="6147" w:type="dxa"/>
            <w:shd w:val="clear" w:color="auto" w:fill="F2F2F2"/>
            <w:vAlign w:val="center"/>
          </w:tcPr>
          <w:p w14:paraId="30516D6A" w14:textId="77777777" w:rsidR="00A556BF" w:rsidRDefault="00592E6D">
            <w:pPr>
              <w:pBdr>
                <w:top w:val="nil"/>
                <w:left w:val="nil"/>
                <w:bottom w:val="nil"/>
                <w:right w:val="nil"/>
                <w:between w:val="nil"/>
              </w:pBdr>
              <w:jc w:val="center"/>
              <w:rPr>
                <w:b/>
                <w:color w:val="000000"/>
                <w:sz w:val="24"/>
                <w:szCs w:val="24"/>
              </w:rPr>
            </w:pPr>
            <w:r>
              <w:rPr>
                <w:b/>
                <w:sz w:val="24"/>
                <w:szCs w:val="24"/>
              </w:rPr>
              <w:t>6.</w:t>
            </w:r>
          </w:p>
        </w:tc>
      </w:tr>
      <w:tr w:rsidR="00A556BF" w14:paraId="5356C101" w14:textId="77777777">
        <w:trPr>
          <w:trHeight w:val="416"/>
        </w:trPr>
        <w:tc>
          <w:tcPr>
            <w:tcW w:w="670" w:type="dxa"/>
            <w:vAlign w:val="center"/>
          </w:tcPr>
          <w:p w14:paraId="15986E83" w14:textId="77777777" w:rsidR="00A556BF" w:rsidRDefault="00592E6D">
            <w:pPr>
              <w:pBdr>
                <w:top w:val="nil"/>
                <w:left w:val="nil"/>
                <w:bottom w:val="nil"/>
                <w:right w:val="nil"/>
                <w:between w:val="nil"/>
              </w:pBdr>
              <w:jc w:val="center"/>
              <w:rPr>
                <w:color w:val="000000"/>
                <w:sz w:val="24"/>
                <w:szCs w:val="24"/>
              </w:rPr>
            </w:pPr>
            <w:r>
              <w:rPr>
                <w:sz w:val="24"/>
                <w:szCs w:val="24"/>
              </w:rPr>
              <w:t>1.</w:t>
            </w:r>
          </w:p>
        </w:tc>
        <w:tc>
          <w:tcPr>
            <w:tcW w:w="3975" w:type="dxa"/>
            <w:vAlign w:val="center"/>
          </w:tcPr>
          <w:p w14:paraId="13D45077" w14:textId="2D486433" w:rsidR="00A556BF" w:rsidRDefault="00592E6D">
            <w:pPr>
              <w:pBdr>
                <w:top w:val="nil"/>
                <w:left w:val="nil"/>
                <w:bottom w:val="nil"/>
                <w:right w:val="nil"/>
                <w:between w:val="nil"/>
              </w:pBdr>
              <w:rPr>
                <w:color w:val="000000"/>
                <w:sz w:val="26"/>
                <w:szCs w:val="26"/>
              </w:rPr>
            </w:pPr>
            <w:r>
              <w:rPr>
                <w:sz w:val="24"/>
                <w:szCs w:val="24"/>
              </w:rPr>
              <w:t xml:space="preserve">Pravesti atvirą pamoką rajono mokytojams </w:t>
            </w:r>
            <w:r>
              <w:rPr>
                <w:color w:val="222222"/>
                <w:sz w:val="24"/>
                <w:szCs w:val="24"/>
                <w:highlight w:val="white"/>
              </w:rPr>
              <w:t xml:space="preserve">7c klasėje 2025-10           </w:t>
            </w:r>
            <w:r w:rsidR="00F52FBC">
              <w:rPr>
                <w:color w:val="222222"/>
                <w:sz w:val="24"/>
                <w:szCs w:val="24"/>
                <w:highlight w:val="white"/>
              </w:rPr>
              <w:t>„</w:t>
            </w:r>
            <w:r>
              <w:rPr>
                <w:color w:val="222222"/>
                <w:sz w:val="24"/>
                <w:szCs w:val="24"/>
                <w:highlight w:val="white"/>
              </w:rPr>
              <w:t>Kelias į mokyklą</w:t>
            </w:r>
            <w:r w:rsidR="00F52FBC">
              <w:rPr>
                <w:color w:val="222222"/>
                <w:sz w:val="24"/>
                <w:szCs w:val="24"/>
                <w:highlight w:val="white"/>
              </w:rPr>
              <w:t>“</w:t>
            </w:r>
            <w:r>
              <w:rPr>
                <w:color w:val="222222"/>
                <w:sz w:val="24"/>
                <w:szCs w:val="24"/>
                <w:highlight w:val="white"/>
              </w:rPr>
              <w:t xml:space="preserve"> (</w:t>
            </w:r>
            <w:r w:rsidR="00F52FBC">
              <w:rPr>
                <w:color w:val="222222"/>
                <w:sz w:val="24"/>
                <w:szCs w:val="24"/>
                <w:highlight w:val="white"/>
              </w:rPr>
              <w:t>„</w:t>
            </w:r>
            <w:proofErr w:type="spellStart"/>
            <w:r>
              <w:rPr>
                <w:color w:val="222222"/>
                <w:sz w:val="24"/>
                <w:szCs w:val="24"/>
                <w:highlight w:val="white"/>
              </w:rPr>
              <w:t>Дорога</w:t>
            </w:r>
            <w:proofErr w:type="spellEnd"/>
            <w:r>
              <w:rPr>
                <w:color w:val="222222"/>
                <w:sz w:val="24"/>
                <w:szCs w:val="24"/>
                <w:highlight w:val="white"/>
              </w:rPr>
              <w:t xml:space="preserve"> в </w:t>
            </w:r>
            <w:proofErr w:type="spellStart"/>
            <w:r>
              <w:rPr>
                <w:color w:val="222222"/>
                <w:sz w:val="24"/>
                <w:szCs w:val="24"/>
                <w:highlight w:val="white"/>
              </w:rPr>
              <w:t>школу</w:t>
            </w:r>
            <w:proofErr w:type="spellEnd"/>
            <w:r w:rsidR="00F52FBC">
              <w:rPr>
                <w:color w:val="222222"/>
                <w:sz w:val="24"/>
                <w:szCs w:val="24"/>
                <w:highlight w:val="white"/>
              </w:rPr>
              <w:t>“</w:t>
            </w:r>
            <w:r>
              <w:rPr>
                <w:color w:val="222222"/>
                <w:sz w:val="24"/>
                <w:szCs w:val="24"/>
                <w:highlight w:val="white"/>
              </w:rPr>
              <w:t xml:space="preserve"> )</w:t>
            </w:r>
          </w:p>
        </w:tc>
        <w:tc>
          <w:tcPr>
            <w:tcW w:w="1275" w:type="dxa"/>
            <w:vAlign w:val="center"/>
          </w:tcPr>
          <w:p w14:paraId="531F9389" w14:textId="77777777" w:rsidR="00A556BF" w:rsidRDefault="00592E6D">
            <w:pPr>
              <w:pBdr>
                <w:top w:val="nil"/>
                <w:left w:val="nil"/>
                <w:bottom w:val="nil"/>
                <w:right w:val="nil"/>
                <w:between w:val="nil"/>
              </w:pBdr>
              <w:rPr>
                <w:color w:val="000000"/>
                <w:sz w:val="24"/>
                <w:szCs w:val="24"/>
              </w:rPr>
            </w:pPr>
            <w:r>
              <w:rPr>
                <w:sz w:val="24"/>
                <w:szCs w:val="24"/>
              </w:rPr>
              <w:t>10 mėn.</w:t>
            </w:r>
          </w:p>
        </w:tc>
        <w:tc>
          <w:tcPr>
            <w:tcW w:w="1845" w:type="dxa"/>
            <w:vAlign w:val="center"/>
          </w:tcPr>
          <w:p w14:paraId="7D6BD259" w14:textId="77777777" w:rsidR="00A556BF" w:rsidRDefault="00592E6D">
            <w:pPr>
              <w:rPr>
                <w:sz w:val="24"/>
                <w:szCs w:val="24"/>
              </w:rPr>
            </w:pPr>
            <w:r>
              <w:rPr>
                <w:sz w:val="24"/>
                <w:szCs w:val="24"/>
              </w:rPr>
              <w:t xml:space="preserve">J. </w:t>
            </w:r>
            <w:proofErr w:type="spellStart"/>
            <w:r>
              <w:rPr>
                <w:sz w:val="24"/>
                <w:szCs w:val="24"/>
              </w:rPr>
              <w:t>Dubinskienė</w:t>
            </w:r>
            <w:proofErr w:type="spellEnd"/>
          </w:p>
        </w:tc>
        <w:tc>
          <w:tcPr>
            <w:tcW w:w="1410" w:type="dxa"/>
            <w:vAlign w:val="center"/>
          </w:tcPr>
          <w:p w14:paraId="2C718988" w14:textId="77777777" w:rsidR="00A556BF" w:rsidRDefault="00592E6D">
            <w:pPr>
              <w:pBdr>
                <w:top w:val="nil"/>
                <w:left w:val="nil"/>
                <w:bottom w:val="nil"/>
                <w:right w:val="nil"/>
                <w:between w:val="nil"/>
              </w:pBdr>
              <w:ind w:right="-106"/>
              <w:jc w:val="center"/>
              <w:rPr>
                <w:b/>
                <w:color w:val="000000"/>
                <w:sz w:val="24"/>
                <w:szCs w:val="24"/>
              </w:rPr>
            </w:pPr>
            <w:r>
              <w:rPr>
                <w:b/>
                <w:sz w:val="24"/>
                <w:szCs w:val="24"/>
              </w:rPr>
              <w:t>-</w:t>
            </w:r>
          </w:p>
        </w:tc>
        <w:tc>
          <w:tcPr>
            <w:tcW w:w="6147" w:type="dxa"/>
            <w:vAlign w:val="center"/>
          </w:tcPr>
          <w:p w14:paraId="1AB60126" w14:textId="77777777" w:rsidR="00A556BF" w:rsidRDefault="00592E6D">
            <w:pPr>
              <w:pBdr>
                <w:top w:val="nil"/>
                <w:left w:val="nil"/>
                <w:bottom w:val="nil"/>
                <w:right w:val="nil"/>
                <w:between w:val="nil"/>
              </w:pBdr>
              <w:rPr>
                <w:color w:val="000000"/>
                <w:sz w:val="24"/>
                <w:szCs w:val="24"/>
              </w:rPr>
            </w:pPr>
            <w:r>
              <w:rPr>
                <w:sz w:val="24"/>
                <w:szCs w:val="24"/>
              </w:rPr>
              <w:t>Bus pravesta atvira pamoka užsienio kalbų mokytojams ir pasidalinta gerąja patirtimi.</w:t>
            </w:r>
          </w:p>
        </w:tc>
      </w:tr>
      <w:tr w:rsidR="00A556BF" w14:paraId="4EA59635" w14:textId="77777777">
        <w:trPr>
          <w:trHeight w:val="416"/>
        </w:trPr>
        <w:tc>
          <w:tcPr>
            <w:tcW w:w="15322" w:type="dxa"/>
            <w:gridSpan w:val="6"/>
            <w:shd w:val="clear" w:color="auto" w:fill="F2F2F2"/>
            <w:vAlign w:val="center"/>
          </w:tcPr>
          <w:p w14:paraId="07EDF390" w14:textId="054C8B3D" w:rsidR="00A556BF" w:rsidRDefault="00592E6D" w:rsidP="00F52FBC">
            <w:pPr>
              <w:rPr>
                <w:b/>
                <w:sz w:val="24"/>
                <w:szCs w:val="24"/>
              </w:rPr>
            </w:pPr>
            <w:r>
              <w:rPr>
                <w:b/>
                <w:sz w:val="24"/>
                <w:szCs w:val="24"/>
              </w:rPr>
              <w:t>2.</w:t>
            </w:r>
            <w:r w:rsidR="006D2E36">
              <w:rPr>
                <w:b/>
                <w:sz w:val="24"/>
                <w:szCs w:val="24"/>
              </w:rPr>
              <w:t>2</w:t>
            </w:r>
            <w:r>
              <w:rPr>
                <w:b/>
                <w:sz w:val="24"/>
                <w:szCs w:val="24"/>
              </w:rPr>
              <w:t>. Tobulinti mokinių ir pedagogų kompetencijas, įgyvendinant rajoninius, nacionalinius ir tarptautinius projektus</w:t>
            </w:r>
          </w:p>
        </w:tc>
      </w:tr>
      <w:tr w:rsidR="00A556BF" w14:paraId="216BB6D2" w14:textId="77777777">
        <w:trPr>
          <w:trHeight w:val="416"/>
        </w:trPr>
        <w:tc>
          <w:tcPr>
            <w:tcW w:w="670" w:type="dxa"/>
            <w:shd w:val="clear" w:color="auto" w:fill="F2F2F2"/>
            <w:vAlign w:val="center"/>
          </w:tcPr>
          <w:p w14:paraId="41804040"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Eil.</w:t>
            </w:r>
          </w:p>
          <w:p w14:paraId="702DBEA6"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Nr.</w:t>
            </w:r>
          </w:p>
        </w:tc>
        <w:tc>
          <w:tcPr>
            <w:tcW w:w="3975" w:type="dxa"/>
            <w:shd w:val="clear" w:color="auto" w:fill="F2F2F2"/>
            <w:vAlign w:val="center"/>
          </w:tcPr>
          <w:p w14:paraId="25F7D99F"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Priemonės pavadinimas</w:t>
            </w:r>
          </w:p>
        </w:tc>
        <w:tc>
          <w:tcPr>
            <w:tcW w:w="1275" w:type="dxa"/>
            <w:shd w:val="clear" w:color="auto" w:fill="F2F2F2"/>
            <w:vAlign w:val="center"/>
          </w:tcPr>
          <w:p w14:paraId="30647138" w14:textId="77777777" w:rsidR="00A556BF" w:rsidRDefault="00592E6D">
            <w:pPr>
              <w:pBdr>
                <w:top w:val="nil"/>
                <w:left w:val="nil"/>
                <w:bottom w:val="nil"/>
                <w:right w:val="nil"/>
                <w:between w:val="nil"/>
              </w:pBdr>
              <w:rPr>
                <w:color w:val="000000"/>
                <w:sz w:val="24"/>
                <w:szCs w:val="24"/>
              </w:rPr>
            </w:pPr>
            <w:r>
              <w:rPr>
                <w:b/>
                <w:color w:val="000000"/>
                <w:sz w:val="24"/>
                <w:szCs w:val="24"/>
              </w:rPr>
              <w:t>Data</w:t>
            </w:r>
          </w:p>
        </w:tc>
        <w:tc>
          <w:tcPr>
            <w:tcW w:w="1845" w:type="dxa"/>
            <w:shd w:val="clear" w:color="auto" w:fill="F2F2F2"/>
            <w:vAlign w:val="center"/>
          </w:tcPr>
          <w:p w14:paraId="18583DA0"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Vykdytojai</w:t>
            </w:r>
          </w:p>
        </w:tc>
        <w:tc>
          <w:tcPr>
            <w:tcW w:w="1410" w:type="dxa"/>
            <w:shd w:val="clear" w:color="auto" w:fill="F2F2F2"/>
            <w:vAlign w:val="center"/>
          </w:tcPr>
          <w:p w14:paraId="0C40D328" w14:textId="77777777" w:rsidR="00A556BF" w:rsidRDefault="00592E6D">
            <w:pPr>
              <w:pBdr>
                <w:top w:val="nil"/>
                <w:left w:val="nil"/>
                <w:bottom w:val="nil"/>
                <w:right w:val="nil"/>
                <w:between w:val="nil"/>
              </w:pBdr>
              <w:ind w:right="-106"/>
              <w:jc w:val="center"/>
              <w:rPr>
                <w:color w:val="000000"/>
                <w:sz w:val="24"/>
                <w:szCs w:val="24"/>
              </w:rPr>
            </w:pPr>
            <w:r>
              <w:rPr>
                <w:b/>
                <w:color w:val="000000"/>
                <w:sz w:val="24"/>
                <w:szCs w:val="24"/>
              </w:rPr>
              <w:t>Reikalingos lėšos</w:t>
            </w:r>
          </w:p>
        </w:tc>
        <w:tc>
          <w:tcPr>
            <w:tcW w:w="6147" w:type="dxa"/>
            <w:shd w:val="clear" w:color="auto" w:fill="F2F2F2"/>
            <w:vAlign w:val="center"/>
          </w:tcPr>
          <w:p w14:paraId="2DF16991"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Laukiami rezultatai</w:t>
            </w:r>
          </w:p>
        </w:tc>
      </w:tr>
      <w:tr w:rsidR="00A556BF" w14:paraId="2DD1D001" w14:textId="77777777">
        <w:tc>
          <w:tcPr>
            <w:tcW w:w="670" w:type="dxa"/>
            <w:shd w:val="clear" w:color="auto" w:fill="F2F2F2"/>
          </w:tcPr>
          <w:p w14:paraId="3C515348"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1</w:t>
            </w:r>
          </w:p>
        </w:tc>
        <w:tc>
          <w:tcPr>
            <w:tcW w:w="3975" w:type="dxa"/>
            <w:shd w:val="clear" w:color="auto" w:fill="F2F2F2"/>
          </w:tcPr>
          <w:p w14:paraId="16F4C574"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2</w:t>
            </w:r>
          </w:p>
        </w:tc>
        <w:tc>
          <w:tcPr>
            <w:tcW w:w="1275" w:type="dxa"/>
            <w:shd w:val="clear" w:color="auto" w:fill="F2F2F2"/>
          </w:tcPr>
          <w:p w14:paraId="4747B3E1"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3</w:t>
            </w:r>
          </w:p>
        </w:tc>
        <w:tc>
          <w:tcPr>
            <w:tcW w:w="1845" w:type="dxa"/>
            <w:shd w:val="clear" w:color="auto" w:fill="F2F2F2"/>
          </w:tcPr>
          <w:p w14:paraId="24CC962E"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4</w:t>
            </w:r>
          </w:p>
        </w:tc>
        <w:tc>
          <w:tcPr>
            <w:tcW w:w="1410" w:type="dxa"/>
            <w:shd w:val="clear" w:color="auto" w:fill="F2F2F2"/>
          </w:tcPr>
          <w:p w14:paraId="57AA3B93"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5</w:t>
            </w:r>
          </w:p>
        </w:tc>
        <w:tc>
          <w:tcPr>
            <w:tcW w:w="6147" w:type="dxa"/>
            <w:shd w:val="clear" w:color="auto" w:fill="F2F2F2"/>
            <w:vAlign w:val="center"/>
          </w:tcPr>
          <w:p w14:paraId="38BC6094"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6</w:t>
            </w:r>
          </w:p>
        </w:tc>
      </w:tr>
      <w:tr w:rsidR="00A556BF" w14:paraId="266B93AA" w14:textId="77777777">
        <w:tc>
          <w:tcPr>
            <w:tcW w:w="670" w:type="dxa"/>
          </w:tcPr>
          <w:p w14:paraId="65257FB7" w14:textId="77777777" w:rsidR="00A556BF" w:rsidRDefault="00592E6D">
            <w:pPr>
              <w:pBdr>
                <w:top w:val="nil"/>
                <w:left w:val="nil"/>
                <w:bottom w:val="nil"/>
                <w:right w:val="nil"/>
                <w:between w:val="nil"/>
              </w:pBdr>
              <w:jc w:val="center"/>
              <w:rPr>
                <w:color w:val="000000"/>
                <w:sz w:val="24"/>
                <w:szCs w:val="24"/>
              </w:rPr>
            </w:pPr>
            <w:r>
              <w:rPr>
                <w:color w:val="000000"/>
                <w:sz w:val="24"/>
                <w:szCs w:val="24"/>
              </w:rPr>
              <w:t>1.</w:t>
            </w:r>
          </w:p>
        </w:tc>
        <w:tc>
          <w:tcPr>
            <w:tcW w:w="3975" w:type="dxa"/>
          </w:tcPr>
          <w:p w14:paraId="6AA18903" w14:textId="77777777" w:rsidR="00A556BF" w:rsidRDefault="00592E6D">
            <w:pPr>
              <w:jc w:val="both"/>
              <w:rPr>
                <w:sz w:val="24"/>
                <w:szCs w:val="24"/>
              </w:rPr>
            </w:pPr>
            <w:r>
              <w:rPr>
                <w:sz w:val="24"/>
                <w:szCs w:val="24"/>
              </w:rPr>
              <w:t>Dalyvavimas tarptautiniuose eTwinning projektuose</w:t>
            </w:r>
          </w:p>
          <w:p w14:paraId="521229C1" w14:textId="4FA39880" w:rsidR="00A556BF" w:rsidRPr="00F52FBC" w:rsidRDefault="00592E6D">
            <w:pPr>
              <w:jc w:val="both"/>
              <w:rPr>
                <w:sz w:val="24"/>
                <w:szCs w:val="24"/>
              </w:rPr>
            </w:pPr>
            <w:r w:rsidRPr="00F52FBC">
              <w:rPr>
                <w:b/>
                <w:sz w:val="24"/>
                <w:szCs w:val="24"/>
              </w:rPr>
              <w:t xml:space="preserve"> </w:t>
            </w:r>
            <w:r w:rsidR="00F52FBC" w:rsidRPr="00F52FBC">
              <w:rPr>
                <w:b/>
                <w:sz w:val="24"/>
                <w:szCs w:val="24"/>
              </w:rPr>
              <w:t>„</w:t>
            </w:r>
            <w:proofErr w:type="spellStart"/>
            <w:r w:rsidRPr="00F52FBC">
              <w:rPr>
                <w:sz w:val="24"/>
                <w:szCs w:val="24"/>
              </w:rPr>
              <w:t>European</w:t>
            </w:r>
            <w:proofErr w:type="spellEnd"/>
            <w:r w:rsidRPr="00F52FBC">
              <w:rPr>
                <w:sz w:val="24"/>
                <w:szCs w:val="24"/>
              </w:rPr>
              <w:t xml:space="preserve"> </w:t>
            </w:r>
            <w:proofErr w:type="spellStart"/>
            <w:r w:rsidRPr="00F52FBC">
              <w:rPr>
                <w:sz w:val="24"/>
                <w:szCs w:val="24"/>
              </w:rPr>
              <w:t>Melting</w:t>
            </w:r>
            <w:proofErr w:type="spellEnd"/>
            <w:r w:rsidRPr="00F52FBC">
              <w:rPr>
                <w:sz w:val="24"/>
                <w:szCs w:val="24"/>
              </w:rPr>
              <w:t xml:space="preserve"> </w:t>
            </w:r>
            <w:proofErr w:type="spellStart"/>
            <w:r w:rsidRPr="00F52FBC">
              <w:rPr>
                <w:sz w:val="24"/>
                <w:szCs w:val="24"/>
              </w:rPr>
              <w:t>Pot</w:t>
            </w:r>
            <w:proofErr w:type="spellEnd"/>
            <w:r w:rsidR="00F52FBC">
              <w:rPr>
                <w:sz w:val="24"/>
                <w:szCs w:val="24"/>
              </w:rPr>
              <w:t>“</w:t>
            </w:r>
            <w:r w:rsidRPr="00F52FBC">
              <w:rPr>
                <w:sz w:val="24"/>
                <w:szCs w:val="24"/>
              </w:rPr>
              <w:t xml:space="preserve"> 5b, 5c ir 6c kl.</w:t>
            </w:r>
          </w:p>
          <w:p w14:paraId="1DD8C002" w14:textId="7C187899" w:rsidR="00A556BF" w:rsidRDefault="00F52FBC">
            <w:pPr>
              <w:jc w:val="both"/>
              <w:rPr>
                <w:sz w:val="24"/>
                <w:szCs w:val="24"/>
              </w:rPr>
            </w:pPr>
            <w:r>
              <w:rPr>
                <w:sz w:val="24"/>
                <w:szCs w:val="24"/>
              </w:rPr>
              <w:lastRenderedPageBreak/>
              <w:t>„</w:t>
            </w:r>
            <w:proofErr w:type="spellStart"/>
            <w:r w:rsidR="00592E6D">
              <w:rPr>
                <w:sz w:val="24"/>
                <w:szCs w:val="24"/>
              </w:rPr>
              <w:t>Let’s</w:t>
            </w:r>
            <w:proofErr w:type="spellEnd"/>
            <w:r w:rsidR="00592E6D">
              <w:rPr>
                <w:sz w:val="24"/>
                <w:szCs w:val="24"/>
              </w:rPr>
              <w:t xml:space="preserve"> </w:t>
            </w:r>
            <w:proofErr w:type="spellStart"/>
            <w:r w:rsidR="00592E6D">
              <w:rPr>
                <w:sz w:val="24"/>
                <w:szCs w:val="24"/>
              </w:rPr>
              <w:t>build</w:t>
            </w:r>
            <w:proofErr w:type="spellEnd"/>
            <w:r w:rsidR="00592E6D">
              <w:rPr>
                <w:sz w:val="24"/>
                <w:szCs w:val="24"/>
              </w:rPr>
              <w:t xml:space="preserve"> </w:t>
            </w:r>
            <w:proofErr w:type="spellStart"/>
            <w:r w:rsidR="00592E6D">
              <w:rPr>
                <w:sz w:val="24"/>
                <w:szCs w:val="24"/>
              </w:rPr>
              <w:t>Friendship</w:t>
            </w:r>
            <w:proofErr w:type="spellEnd"/>
            <w:r>
              <w:rPr>
                <w:sz w:val="24"/>
                <w:szCs w:val="24"/>
              </w:rPr>
              <w:t>“</w:t>
            </w:r>
            <w:r w:rsidR="00592E6D">
              <w:rPr>
                <w:sz w:val="24"/>
                <w:szCs w:val="24"/>
              </w:rPr>
              <w:t xml:space="preserve"> 4a, 5a kl.</w:t>
            </w:r>
          </w:p>
          <w:p w14:paraId="1F4ADFF9" w14:textId="5FA5456D" w:rsidR="00A556BF" w:rsidRDefault="00F52FBC">
            <w:pPr>
              <w:jc w:val="both"/>
              <w:rPr>
                <w:sz w:val="24"/>
                <w:szCs w:val="24"/>
              </w:rPr>
            </w:pPr>
            <w:r>
              <w:rPr>
                <w:sz w:val="24"/>
                <w:szCs w:val="24"/>
              </w:rPr>
              <w:t>„</w:t>
            </w:r>
            <w:proofErr w:type="spellStart"/>
            <w:r w:rsidR="00592E6D">
              <w:rPr>
                <w:sz w:val="24"/>
                <w:szCs w:val="24"/>
              </w:rPr>
              <w:t>Wisdom</w:t>
            </w:r>
            <w:proofErr w:type="spellEnd"/>
            <w:r w:rsidR="00592E6D">
              <w:rPr>
                <w:sz w:val="24"/>
                <w:szCs w:val="24"/>
              </w:rPr>
              <w:t xml:space="preserve"> </w:t>
            </w:r>
            <w:proofErr w:type="spellStart"/>
            <w:r w:rsidR="00592E6D">
              <w:rPr>
                <w:sz w:val="24"/>
                <w:szCs w:val="24"/>
              </w:rPr>
              <w:t>Without</w:t>
            </w:r>
            <w:proofErr w:type="spellEnd"/>
            <w:r w:rsidR="00592E6D">
              <w:rPr>
                <w:sz w:val="24"/>
                <w:szCs w:val="24"/>
              </w:rPr>
              <w:t xml:space="preserve"> </w:t>
            </w:r>
            <w:proofErr w:type="spellStart"/>
            <w:r w:rsidR="00592E6D">
              <w:rPr>
                <w:sz w:val="24"/>
                <w:szCs w:val="24"/>
              </w:rPr>
              <w:t>Borders</w:t>
            </w:r>
            <w:proofErr w:type="spellEnd"/>
            <w:r w:rsidR="00592E6D">
              <w:rPr>
                <w:sz w:val="24"/>
                <w:szCs w:val="24"/>
              </w:rPr>
              <w:t xml:space="preserve">: </w:t>
            </w:r>
            <w:proofErr w:type="spellStart"/>
            <w:r w:rsidR="00592E6D">
              <w:rPr>
                <w:sz w:val="24"/>
                <w:szCs w:val="24"/>
              </w:rPr>
              <w:t>European</w:t>
            </w:r>
            <w:proofErr w:type="spellEnd"/>
            <w:r w:rsidR="00592E6D">
              <w:rPr>
                <w:sz w:val="24"/>
                <w:szCs w:val="24"/>
              </w:rPr>
              <w:t xml:space="preserve"> </w:t>
            </w:r>
            <w:proofErr w:type="spellStart"/>
            <w:r w:rsidR="00592E6D">
              <w:rPr>
                <w:sz w:val="24"/>
                <w:szCs w:val="24"/>
              </w:rPr>
              <w:t>Proverbs</w:t>
            </w:r>
            <w:proofErr w:type="spellEnd"/>
            <w:r w:rsidR="00592E6D">
              <w:rPr>
                <w:sz w:val="24"/>
                <w:szCs w:val="24"/>
              </w:rPr>
              <w:t xml:space="preserve"> </w:t>
            </w:r>
            <w:proofErr w:type="spellStart"/>
            <w:r w:rsidR="00592E6D">
              <w:rPr>
                <w:sz w:val="24"/>
                <w:szCs w:val="24"/>
              </w:rPr>
              <w:t>in</w:t>
            </w:r>
            <w:proofErr w:type="spellEnd"/>
            <w:r w:rsidR="00592E6D">
              <w:rPr>
                <w:sz w:val="24"/>
                <w:szCs w:val="24"/>
              </w:rPr>
              <w:t xml:space="preserve"> </w:t>
            </w:r>
            <w:proofErr w:type="spellStart"/>
            <w:r w:rsidR="00592E6D">
              <w:rPr>
                <w:sz w:val="24"/>
                <w:szCs w:val="24"/>
              </w:rPr>
              <w:t>Dialogue</w:t>
            </w:r>
            <w:proofErr w:type="spellEnd"/>
            <w:r>
              <w:rPr>
                <w:sz w:val="24"/>
                <w:szCs w:val="24"/>
              </w:rPr>
              <w:t>“</w:t>
            </w:r>
            <w:r w:rsidR="00592E6D">
              <w:rPr>
                <w:sz w:val="24"/>
                <w:szCs w:val="24"/>
              </w:rPr>
              <w:t xml:space="preserve"> 8a kl.</w:t>
            </w:r>
          </w:p>
          <w:p w14:paraId="167F25BB" w14:textId="00E2A70F" w:rsidR="00A556BF" w:rsidRDefault="00F52FBC">
            <w:pPr>
              <w:jc w:val="both"/>
              <w:rPr>
                <w:sz w:val="24"/>
                <w:szCs w:val="24"/>
              </w:rPr>
            </w:pPr>
            <w:r>
              <w:rPr>
                <w:sz w:val="24"/>
                <w:szCs w:val="24"/>
              </w:rPr>
              <w:t>„</w:t>
            </w:r>
            <w:proofErr w:type="spellStart"/>
            <w:r w:rsidR="00592E6D">
              <w:rPr>
                <w:sz w:val="24"/>
                <w:szCs w:val="24"/>
              </w:rPr>
              <w:t>Mysteries</w:t>
            </w:r>
            <w:proofErr w:type="spellEnd"/>
            <w:r w:rsidR="00592E6D">
              <w:rPr>
                <w:sz w:val="24"/>
                <w:szCs w:val="24"/>
              </w:rPr>
              <w:t xml:space="preserve"> </w:t>
            </w:r>
            <w:proofErr w:type="spellStart"/>
            <w:r w:rsidR="00592E6D">
              <w:rPr>
                <w:sz w:val="24"/>
                <w:szCs w:val="24"/>
              </w:rPr>
              <w:t>of</w:t>
            </w:r>
            <w:proofErr w:type="spellEnd"/>
            <w:r w:rsidR="00592E6D">
              <w:rPr>
                <w:sz w:val="24"/>
                <w:szCs w:val="24"/>
              </w:rPr>
              <w:t xml:space="preserve"> </w:t>
            </w:r>
            <w:proofErr w:type="spellStart"/>
            <w:r w:rsidR="00592E6D">
              <w:rPr>
                <w:sz w:val="24"/>
                <w:szCs w:val="24"/>
              </w:rPr>
              <w:t>Deep</w:t>
            </w:r>
            <w:proofErr w:type="spellEnd"/>
            <w:r w:rsidR="00592E6D">
              <w:rPr>
                <w:sz w:val="24"/>
                <w:szCs w:val="24"/>
              </w:rPr>
              <w:t xml:space="preserve"> </w:t>
            </w:r>
            <w:proofErr w:type="spellStart"/>
            <w:r w:rsidR="00592E6D">
              <w:rPr>
                <w:sz w:val="24"/>
                <w:szCs w:val="24"/>
              </w:rPr>
              <w:t>Space</w:t>
            </w:r>
            <w:proofErr w:type="spellEnd"/>
            <w:r>
              <w:rPr>
                <w:sz w:val="24"/>
                <w:szCs w:val="24"/>
              </w:rPr>
              <w:t>“</w:t>
            </w:r>
            <w:r w:rsidR="00592E6D">
              <w:rPr>
                <w:sz w:val="24"/>
                <w:szCs w:val="24"/>
              </w:rPr>
              <w:t xml:space="preserve"> 7a kl.</w:t>
            </w:r>
          </w:p>
        </w:tc>
        <w:tc>
          <w:tcPr>
            <w:tcW w:w="1275" w:type="dxa"/>
          </w:tcPr>
          <w:p w14:paraId="3A94D99B" w14:textId="122FA845" w:rsidR="00A556BF" w:rsidRDefault="00592E6D">
            <w:pPr>
              <w:pBdr>
                <w:top w:val="nil"/>
                <w:left w:val="nil"/>
                <w:bottom w:val="nil"/>
                <w:right w:val="nil"/>
                <w:between w:val="nil"/>
              </w:pBdr>
              <w:rPr>
                <w:color w:val="000000"/>
                <w:sz w:val="24"/>
                <w:szCs w:val="24"/>
              </w:rPr>
            </w:pPr>
            <w:r>
              <w:rPr>
                <w:sz w:val="24"/>
                <w:szCs w:val="24"/>
              </w:rPr>
              <w:lastRenderedPageBreak/>
              <w:t>01 - 06 mėn.</w:t>
            </w:r>
          </w:p>
        </w:tc>
        <w:tc>
          <w:tcPr>
            <w:tcW w:w="1845" w:type="dxa"/>
          </w:tcPr>
          <w:p w14:paraId="7B6CE579" w14:textId="77777777" w:rsidR="00A556BF" w:rsidRDefault="00592E6D">
            <w:pPr>
              <w:tabs>
                <w:tab w:val="left" w:pos="1410"/>
              </w:tabs>
              <w:rPr>
                <w:sz w:val="24"/>
                <w:szCs w:val="24"/>
              </w:rPr>
            </w:pPr>
            <w:r>
              <w:rPr>
                <w:sz w:val="24"/>
                <w:szCs w:val="24"/>
              </w:rPr>
              <w:t xml:space="preserve">L. </w:t>
            </w:r>
            <w:proofErr w:type="spellStart"/>
            <w:r>
              <w:rPr>
                <w:sz w:val="24"/>
                <w:szCs w:val="24"/>
              </w:rPr>
              <w:t>Ivoškienė</w:t>
            </w:r>
            <w:proofErr w:type="spellEnd"/>
            <w:r>
              <w:rPr>
                <w:sz w:val="24"/>
                <w:szCs w:val="24"/>
              </w:rPr>
              <w:t>,</w:t>
            </w:r>
          </w:p>
          <w:p w14:paraId="262CFF48" w14:textId="643B6B89" w:rsidR="00A556BF" w:rsidRDefault="00592E6D" w:rsidP="00F52FBC">
            <w:pPr>
              <w:tabs>
                <w:tab w:val="left" w:pos="1410"/>
              </w:tabs>
              <w:rPr>
                <w:sz w:val="24"/>
                <w:szCs w:val="24"/>
              </w:rPr>
            </w:pPr>
            <w:proofErr w:type="spellStart"/>
            <w:r w:rsidRPr="00F52FBC">
              <w:rPr>
                <w:spacing w:val="-8"/>
                <w:sz w:val="24"/>
                <w:szCs w:val="24"/>
              </w:rPr>
              <w:t>A.Abromavičienė</w:t>
            </w:r>
            <w:proofErr w:type="spellEnd"/>
          </w:p>
        </w:tc>
        <w:tc>
          <w:tcPr>
            <w:tcW w:w="1410" w:type="dxa"/>
          </w:tcPr>
          <w:p w14:paraId="274A2188" w14:textId="77777777" w:rsidR="00A556BF" w:rsidRDefault="00592E6D">
            <w:pPr>
              <w:pBdr>
                <w:top w:val="nil"/>
                <w:left w:val="nil"/>
                <w:bottom w:val="nil"/>
                <w:right w:val="nil"/>
                <w:between w:val="nil"/>
              </w:pBdr>
              <w:jc w:val="center"/>
              <w:rPr>
                <w:color w:val="000000"/>
                <w:sz w:val="24"/>
                <w:szCs w:val="24"/>
              </w:rPr>
            </w:pPr>
            <w:r>
              <w:rPr>
                <w:color w:val="000000"/>
                <w:sz w:val="24"/>
                <w:szCs w:val="24"/>
              </w:rPr>
              <w:t>-</w:t>
            </w:r>
          </w:p>
          <w:p w14:paraId="61F536F8" w14:textId="77777777" w:rsidR="00A556BF" w:rsidRDefault="00A556BF">
            <w:pPr>
              <w:pBdr>
                <w:top w:val="nil"/>
                <w:left w:val="nil"/>
                <w:bottom w:val="nil"/>
                <w:right w:val="nil"/>
                <w:between w:val="nil"/>
              </w:pBdr>
              <w:rPr>
                <w:color w:val="000000"/>
                <w:sz w:val="24"/>
                <w:szCs w:val="24"/>
              </w:rPr>
            </w:pPr>
          </w:p>
        </w:tc>
        <w:tc>
          <w:tcPr>
            <w:tcW w:w="6147" w:type="dxa"/>
          </w:tcPr>
          <w:p w14:paraId="174ABCC3" w14:textId="77777777" w:rsidR="00A556BF" w:rsidRDefault="00592E6D">
            <w:pPr>
              <w:jc w:val="both"/>
              <w:rPr>
                <w:sz w:val="24"/>
                <w:szCs w:val="24"/>
              </w:rPr>
            </w:pPr>
            <w:r>
              <w:rPr>
                <w:sz w:val="24"/>
                <w:szCs w:val="24"/>
              </w:rPr>
              <w:t>Dalyvaus 40 proc. 4-8 klasių mokinių, kurie ugdys savo</w:t>
            </w:r>
          </w:p>
          <w:p w14:paraId="29383133" w14:textId="77777777" w:rsidR="00A556BF" w:rsidRDefault="00592E6D">
            <w:pPr>
              <w:jc w:val="both"/>
              <w:rPr>
                <w:sz w:val="24"/>
                <w:szCs w:val="24"/>
              </w:rPr>
            </w:pPr>
            <w:r>
              <w:rPr>
                <w:sz w:val="24"/>
                <w:szCs w:val="24"/>
              </w:rPr>
              <w:t>skaitmeninio raštingumo, dalykines, kūrybiškumo ir</w:t>
            </w:r>
          </w:p>
          <w:p w14:paraId="6BC43962" w14:textId="77777777" w:rsidR="00A556BF" w:rsidRDefault="00592E6D">
            <w:pPr>
              <w:jc w:val="both"/>
              <w:rPr>
                <w:sz w:val="24"/>
                <w:szCs w:val="24"/>
              </w:rPr>
            </w:pPr>
            <w:r>
              <w:rPr>
                <w:sz w:val="24"/>
                <w:szCs w:val="24"/>
              </w:rPr>
              <w:t>bendradarbiavimo kompetencijas, kurdami projektus ir</w:t>
            </w:r>
          </w:p>
          <w:p w14:paraId="61DA45DB" w14:textId="77777777" w:rsidR="00A556BF" w:rsidRDefault="00592E6D">
            <w:pPr>
              <w:jc w:val="both"/>
              <w:rPr>
                <w:sz w:val="24"/>
                <w:szCs w:val="24"/>
              </w:rPr>
            </w:pPr>
            <w:r>
              <w:rPr>
                <w:sz w:val="24"/>
                <w:szCs w:val="24"/>
              </w:rPr>
              <w:lastRenderedPageBreak/>
              <w:t>komunikuodami užsienio kalba su Europos šalių</w:t>
            </w:r>
          </w:p>
          <w:p w14:paraId="3AD8B384" w14:textId="49570CEC" w:rsidR="00A556BF" w:rsidRDefault="00592E6D" w:rsidP="00F52FBC">
            <w:pPr>
              <w:jc w:val="both"/>
              <w:rPr>
                <w:sz w:val="24"/>
                <w:szCs w:val="24"/>
              </w:rPr>
            </w:pPr>
            <w:r>
              <w:rPr>
                <w:sz w:val="24"/>
                <w:szCs w:val="24"/>
              </w:rPr>
              <w:t>mokiniais.</w:t>
            </w:r>
          </w:p>
        </w:tc>
      </w:tr>
      <w:tr w:rsidR="00A556BF" w14:paraId="73172EBE" w14:textId="77777777">
        <w:tc>
          <w:tcPr>
            <w:tcW w:w="670" w:type="dxa"/>
          </w:tcPr>
          <w:p w14:paraId="080CA9E4" w14:textId="77777777" w:rsidR="00A556BF" w:rsidRDefault="00592E6D">
            <w:pPr>
              <w:pBdr>
                <w:top w:val="nil"/>
                <w:left w:val="nil"/>
                <w:bottom w:val="nil"/>
                <w:right w:val="nil"/>
                <w:between w:val="nil"/>
              </w:pBdr>
              <w:jc w:val="center"/>
              <w:rPr>
                <w:color w:val="000000"/>
                <w:sz w:val="24"/>
                <w:szCs w:val="24"/>
              </w:rPr>
            </w:pPr>
            <w:r>
              <w:rPr>
                <w:sz w:val="24"/>
                <w:szCs w:val="24"/>
              </w:rPr>
              <w:lastRenderedPageBreak/>
              <w:t>2.</w:t>
            </w:r>
          </w:p>
        </w:tc>
        <w:tc>
          <w:tcPr>
            <w:tcW w:w="3975" w:type="dxa"/>
          </w:tcPr>
          <w:p w14:paraId="68DE4E17" w14:textId="77777777" w:rsidR="00A556BF" w:rsidRDefault="00592E6D">
            <w:pPr>
              <w:spacing w:line="259" w:lineRule="auto"/>
              <w:rPr>
                <w:b/>
                <w:color w:val="0000FF"/>
                <w:sz w:val="24"/>
                <w:szCs w:val="24"/>
              </w:rPr>
            </w:pPr>
            <w:r>
              <w:rPr>
                <w:sz w:val="24"/>
                <w:szCs w:val="24"/>
              </w:rPr>
              <w:t>Dalyvavimas integruotame vokiečių kalbos ir dalyko mokymo(</w:t>
            </w:r>
            <w:proofErr w:type="spellStart"/>
            <w:r>
              <w:rPr>
                <w:sz w:val="24"/>
                <w:szCs w:val="24"/>
              </w:rPr>
              <w:t>si</w:t>
            </w:r>
            <w:proofErr w:type="spellEnd"/>
            <w:r>
              <w:rPr>
                <w:sz w:val="24"/>
                <w:szCs w:val="24"/>
              </w:rPr>
              <w:t xml:space="preserve">) Lietuvoje projekte "CLILIG" </w:t>
            </w:r>
          </w:p>
        </w:tc>
        <w:tc>
          <w:tcPr>
            <w:tcW w:w="1275" w:type="dxa"/>
          </w:tcPr>
          <w:p w14:paraId="3366C663" w14:textId="77777777" w:rsidR="00A556BF" w:rsidRDefault="00592E6D">
            <w:pPr>
              <w:pBdr>
                <w:top w:val="nil"/>
                <w:left w:val="nil"/>
                <w:bottom w:val="nil"/>
                <w:right w:val="nil"/>
                <w:between w:val="nil"/>
              </w:pBdr>
              <w:rPr>
                <w:color w:val="000000"/>
                <w:sz w:val="24"/>
                <w:szCs w:val="24"/>
              </w:rPr>
            </w:pPr>
            <w:r>
              <w:rPr>
                <w:sz w:val="24"/>
                <w:szCs w:val="24"/>
              </w:rPr>
              <w:t>Visus metus</w:t>
            </w:r>
          </w:p>
        </w:tc>
        <w:tc>
          <w:tcPr>
            <w:tcW w:w="1845" w:type="dxa"/>
          </w:tcPr>
          <w:p w14:paraId="08D58B60" w14:textId="77777777" w:rsidR="00A556BF" w:rsidRDefault="00592E6D">
            <w:pPr>
              <w:pBdr>
                <w:top w:val="nil"/>
                <w:left w:val="nil"/>
                <w:bottom w:val="nil"/>
                <w:right w:val="nil"/>
                <w:between w:val="nil"/>
              </w:pBdr>
              <w:tabs>
                <w:tab w:val="left" w:pos="1410"/>
              </w:tabs>
              <w:rPr>
                <w:color w:val="000000"/>
                <w:sz w:val="24"/>
                <w:szCs w:val="24"/>
              </w:rPr>
            </w:pPr>
            <w:r>
              <w:rPr>
                <w:sz w:val="24"/>
                <w:szCs w:val="24"/>
              </w:rPr>
              <w:t xml:space="preserve">A. </w:t>
            </w:r>
            <w:proofErr w:type="spellStart"/>
            <w:r>
              <w:rPr>
                <w:sz w:val="24"/>
                <w:szCs w:val="24"/>
              </w:rPr>
              <w:t>Guščikaitė</w:t>
            </w:r>
            <w:proofErr w:type="spellEnd"/>
          </w:p>
        </w:tc>
        <w:tc>
          <w:tcPr>
            <w:tcW w:w="1410" w:type="dxa"/>
          </w:tcPr>
          <w:p w14:paraId="03509953" w14:textId="77777777" w:rsidR="00A556BF" w:rsidRDefault="00592E6D">
            <w:pPr>
              <w:pBdr>
                <w:top w:val="nil"/>
                <w:left w:val="nil"/>
                <w:bottom w:val="nil"/>
                <w:right w:val="nil"/>
                <w:between w:val="nil"/>
              </w:pBdr>
              <w:jc w:val="center"/>
              <w:rPr>
                <w:color w:val="000000"/>
                <w:sz w:val="24"/>
                <w:szCs w:val="24"/>
              </w:rPr>
            </w:pPr>
            <w:r>
              <w:rPr>
                <w:sz w:val="24"/>
                <w:szCs w:val="24"/>
              </w:rPr>
              <w:t>-</w:t>
            </w:r>
          </w:p>
        </w:tc>
        <w:tc>
          <w:tcPr>
            <w:tcW w:w="6147" w:type="dxa"/>
          </w:tcPr>
          <w:p w14:paraId="4616C883" w14:textId="77777777" w:rsidR="00A556BF" w:rsidRDefault="00592E6D">
            <w:pPr>
              <w:pBdr>
                <w:top w:val="nil"/>
                <w:left w:val="nil"/>
                <w:bottom w:val="nil"/>
                <w:right w:val="nil"/>
                <w:between w:val="nil"/>
              </w:pBdr>
              <w:jc w:val="both"/>
              <w:rPr>
                <w:sz w:val="24"/>
                <w:szCs w:val="24"/>
              </w:rPr>
            </w:pPr>
            <w:r>
              <w:rPr>
                <w:sz w:val="24"/>
                <w:szCs w:val="24"/>
              </w:rPr>
              <w:t xml:space="preserve">Bus pravestos ne mažiau kaip 3 atviros - integruotos pamokos 1d klasėje. Bus patobulintos pažinimo, komunikacijos, skaitmeninės, kultūrinės kompetencijos, bendradarbiaujant su </w:t>
            </w:r>
            <w:proofErr w:type="spellStart"/>
            <w:r>
              <w:rPr>
                <w:sz w:val="24"/>
                <w:szCs w:val="24"/>
              </w:rPr>
              <w:t>Göthes</w:t>
            </w:r>
            <w:proofErr w:type="spellEnd"/>
            <w:r>
              <w:rPr>
                <w:sz w:val="24"/>
                <w:szCs w:val="24"/>
              </w:rPr>
              <w:t xml:space="preserve"> institutu ir kitomis, šiam projektui priklausančiomis partnerėmis - mokyklomis Lietuvoje.</w:t>
            </w:r>
          </w:p>
        </w:tc>
      </w:tr>
      <w:tr w:rsidR="00A556BF" w14:paraId="2A7F16A5" w14:textId="77777777">
        <w:tc>
          <w:tcPr>
            <w:tcW w:w="670" w:type="dxa"/>
          </w:tcPr>
          <w:p w14:paraId="5B69281B" w14:textId="77777777" w:rsidR="00A556BF" w:rsidRDefault="00592E6D">
            <w:pPr>
              <w:pBdr>
                <w:top w:val="nil"/>
                <w:left w:val="nil"/>
                <w:bottom w:val="nil"/>
                <w:right w:val="nil"/>
                <w:between w:val="nil"/>
              </w:pBdr>
              <w:jc w:val="center"/>
              <w:rPr>
                <w:color w:val="000000"/>
                <w:sz w:val="24"/>
                <w:szCs w:val="24"/>
              </w:rPr>
            </w:pPr>
            <w:r>
              <w:rPr>
                <w:sz w:val="24"/>
                <w:szCs w:val="24"/>
              </w:rPr>
              <w:t>3</w:t>
            </w:r>
            <w:r>
              <w:rPr>
                <w:color w:val="000000"/>
                <w:sz w:val="24"/>
                <w:szCs w:val="24"/>
              </w:rPr>
              <w:t>.</w:t>
            </w:r>
          </w:p>
        </w:tc>
        <w:tc>
          <w:tcPr>
            <w:tcW w:w="3975" w:type="dxa"/>
          </w:tcPr>
          <w:p w14:paraId="6C348207" w14:textId="77777777" w:rsidR="00A556BF" w:rsidRDefault="00592E6D">
            <w:pPr>
              <w:pBdr>
                <w:top w:val="nil"/>
                <w:left w:val="nil"/>
                <w:bottom w:val="nil"/>
                <w:right w:val="nil"/>
                <w:between w:val="nil"/>
              </w:pBdr>
              <w:jc w:val="both"/>
              <w:rPr>
                <w:sz w:val="24"/>
                <w:szCs w:val="24"/>
              </w:rPr>
            </w:pPr>
            <w:r>
              <w:rPr>
                <w:sz w:val="24"/>
                <w:szCs w:val="24"/>
              </w:rPr>
              <w:t xml:space="preserve">Dalyvavimas Kauno </w:t>
            </w:r>
            <w:proofErr w:type="spellStart"/>
            <w:r>
              <w:rPr>
                <w:sz w:val="24"/>
                <w:szCs w:val="24"/>
              </w:rPr>
              <w:t>Europe</w:t>
            </w:r>
            <w:proofErr w:type="spellEnd"/>
            <w:r>
              <w:rPr>
                <w:sz w:val="24"/>
                <w:szCs w:val="24"/>
              </w:rPr>
              <w:t xml:space="preserve"> </w:t>
            </w:r>
            <w:proofErr w:type="spellStart"/>
            <w:r>
              <w:rPr>
                <w:sz w:val="24"/>
                <w:szCs w:val="24"/>
              </w:rPr>
              <w:t>Direct</w:t>
            </w:r>
            <w:proofErr w:type="spellEnd"/>
            <w:r>
              <w:rPr>
                <w:sz w:val="24"/>
                <w:szCs w:val="24"/>
              </w:rPr>
              <w:t xml:space="preserve"> centro organizuojamame tarptautiniame projekte „</w:t>
            </w:r>
            <w:proofErr w:type="spellStart"/>
            <w:r>
              <w:rPr>
                <w:sz w:val="24"/>
                <w:szCs w:val="24"/>
              </w:rPr>
              <w:t>Christmas</w:t>
            </w:r>
            <w:proofErr w:type="spellEnd"/>
            <w:r>
              <w:rPr>
                <w:sz w:val="24"/>
                <w:szCs w:val="24"/>
              </w:rPr>
              <w:t xml:space="preserve"> </w:t>
            </w:r>
            <w:proofErr w:type="spellStart"/>
            <w:r>
              <w:rPr>
                <w:sz w:val="24"/>
                <w:szCs w:val="24"/>
              </w:rPr>
              <w:t>Tree</w:t>
            </w:r>
            <w:proofErr w:type="spellEnd"/>
            <w:r>
              <w:rPr>
                <w:sz w:val="24"/>
                <w:szCs w:val="24"/>
              </w:rPr>
              <w:t xml:space="preserve"> </w:t>
            </w:r>
            <w:proofErr w:type="spellStart"/>
            <w:r>
              <w:rPr>
                <w:sz w:val="24"/>
                <w:szCs w:val="24"/>
              </w:rPr>
              <w:t>Decoration</w:t>
            </w:r>
            <w:proofErr w:type="spellEnd"/>
            <w:r>
              <w:rPr>
                <w:sz w:val="24"/>
                <w:szCs w:val="24"/>
              </w:rPr>
              <w:t xml:space="preserve"> Exchange 2025“ 1-4 kl.</w:t>
            </w:r>
          </w:p>
        </w:tc>
        <w:tc>
          <w:tcPr>
            <w:tcW w:w="1275" w:type="dxa"/>
          </w:tcPr>
          <w:p w14:paraId="356D27CD" w14:textId="77777777" w:rsidR="00A556BF" w:rsidRDefault="00592E6D">
            <w:pPr>
              <w:pBdr>
                <w:top w:val="nil"/>
                <w:left w:val="nil"/>
                <w:bottom w:val="nil"/>
                <w:right w:val="nil"/>
                <w:between w:val="nil"/>
              </w:pBdr>
              <w:rPr>
                <w:color w:val="000000"/>
                <w:sz w:val="24"/>
                <w:szCs w:val="24"/>
              </w:rPr>
            </w:pPr>
            <w:r>
              <w:rPr>
                <w:color w:val="000000"/>
                <w:sz w:val="24"/>
                <w:szCs w:val="24"/>
              </w:rPr>
              <w:t>1</w:t>
            </w:r>
            <w:r>
              <w:rPr>
                <w:sz w:val="24"/>
                <w:szCs w:val="24"/>
              </w:rPr>
              <w:t>0</w:t>
            </w:r>
            <w:r>
              <w:rPr>
                <w:color w:val="000000"/>
                <w:sz w:val="24"/>
                <w:szCs w:val="24"/>
              </w:rPr>
              <w:t xml:space="preserve"> - 12 mėn.</w:t>
            </w:r>
          </w:p>
        </w:tc>
        <w:tc>
          <w:tcPr>
            <w:tcW w:w="1845" w:type="dxa"/>
          </w:tcPr>
          <w:p w14:paraId="379CB49F" w14:textId="77777777" w:rsidR="00A556BF" w:rsidRDefault="00592E6D">
            <w:pPr>
              <w:pBdr>
                <w:top w:val="nil"/>
                <w:left w:val="nil"/>
                <w:bottom w:val="nil"/>
                <w:right w:val="nil"/>
                <w:between w:val="nil"/>
              </w:pBdr>
              <w:tabs>
                <w:tab w:val="left" w:pos="317"/>
              </w:tabs>
              <w:rPr>
                <w:color w:val="000000"/>
                <w:sz w:val="24"/>
                <w:szCs w:val="24"/>
              </w:rPr>
            </w:pPr>
            <w:r>
              <w:rPr>
                <w:color w:val="000000"/>
                <w:sz w:val="24"/>
                <w:szCs w:val="24"/>
              </w:rPr>
              <w:t xml:space="preserve">K. </w:t>
            </w:r>
            <w:proofErr w:type="spellStart"/>
            <w:r>
              <w:rPr>
                <w:color w:val="000000"/>
                <w:sz w:val="24"/>
                <w:szCs w:val="24"/>
              </w:rPr>
              <w:t>Vileišienė</w:t>
            </w:r>
            <w:proofErr w:type="spellEnd"/>
          </w:p>
        </w:tc>
        <w:tc>
          <w:tcPr>
            <w:tcW w:w="1410" w:type="dxa"/>
          </w:tcPr>
          <w:p w14:paraId="11CA06BD" w14:textId="77777777" w:rsidR="00A556BF" w:rsidRDefault="00592E6D">
            <w:pPr>
              <w:pBdr>
                <w:top w:val="nil"/>
                <w:left w:val="nil"/>
                <w:bottom w:val="nil"/>
                <w:right w:val="nil"/>
                <w:between w:val="nil"/>
              </w:pBdr>
              <w:jc w:val="center"/>
              <w:rPr>
                <w:color w:val="000000"/>
                <w:sz w:val="24"/>
                <w:szCs w:val="24"/>
              </w:rPr>
            </w:pPr>
            <w:r>
              <w:rPr>
                <w:color w:val="000000"/>
                <w:sz w:val="24"/>
                <w:szCs w:val="24"/>
              </w:rPr>
              <w:t>-</w:t>
            </w:r>
          </w:p>
        </w:tc>
        <w:tc>
          <w:tcPr>
            <w:tcW w:w="6147" w:type="dxa"/>
          </w:tcPr>
          <w:p w14:paraId="0E71455F" w14:textId="77777777" w:rsidR="00A556BF" w:rsidRDefault="00592E6D">
            <w:pPr>
              <w:pBdr>
                <w:top w:val="nil"/>
                <w:left w:val="nil"/>
                <w:bottom w:val="nil"/>
                <w:right w:val="nil"/>
                <w:between w:val="nil"/>
              </w:pBdr>
              <w:jc w:val="both"/>
              <w:rPr>
                <w:color w:val="000000"/>
                <w:sz w:val="24"/>
                <w:szCs w:val="24"/>
              </w:rPr>
            </w:pPr>
            <w:r>
              <w:rPr>
                <w:color w:val="000000"/>
                <w:sz w:val="24"/>
                <w:szCs w:val="24"/>
              </w:rPr>
              <w:t>Bus sukurti ir pagaminti 2</w:t>
            </w:r>
            <w:r>
              <w:rPr>
                <w:sz w:val="24"/>
                <w:szCs w:val="24"/>
              </w:rPr>
              <w:t>4</w:t>
            </w:r>
            <w:r>
              <w:rPr>
                <w:color w:val="000000"/>
                <w:sz w:val="24"/>
                <w:szCs w:val="24"/>
              </w:rPr>
              <w:t xml:space="preserve"> kalėdiniai žaisliukai projekte dalyvaujančiomis Europos mokykloms. 80 proc. projekte dalyvaujančių </w:t>
            </w:r>
            <w:r>
              <w:rPr>
                <w:sz w:val="24"/>
                <w:szCs w:val="24"/>
              </w:rPr>
              <w:t>1</w:t>
            </w:r>
            <w:r>
              <w:rPr>
                <w:color w:val="000000"/>
                <w:sz w:val="24"/>
                <w:szCs w:val="24"/>
              </w:rPr>
              <w:t>-4 klasių mokinių ugdysis dalykines, pažinimo ir kūrybiškumo kompetencijas.</w:t>
            </w:r>
          </w:p>
        </w:tc>
      </w:tr>
    </w:tbl>
    <w:p w14:paraId="68947634" w14:textId="77777777" w:rsidR="00A556BF" w:rsidRDefault="00A556BF">
      <w:pPr>
        <w:pBdr>
          <w:top w:val="nil"/>
          <w:left w:val="nil"/>
          <w:bottom w:val="nil"/>
          <w:right w:val="nil"/>
          <w:between w:val="nil"/>
        </w:pBdr>
        <w:spacing w:line="259" w:lineRule="auto"/>
        <w:jc w:val="both"/>
        <w:rPr>
          <w:sz w:val="24"/>
          <w:szCs w:val="24"/>
          <w:u w:val="single"/>
        </w:rPr>
      </w:pPr>
    </w:p>
    <w:p w14:paraId="491B7324" w14:textId="73AFF165" w:rsidR="00A556BF" w:rsidRDefault="00592E6D">
      <w:pPr>
        <w:pBdr>
          <w:top w:val="nil"/>
          <w:left w:val="nil"/>
          <w:bottom w:val="nil"/>
          <w:right w:val="nil"/>
          <w:between w:val="nil"/>
        </w:pBdr>
        <w:spacing w:line="259" w:lineRule="auto"/>
        <w:ind w:firstLine="426"/>
        <w:jc w:val="both"/>
        <w:rPr>
          <w:sz w:val="24"/>
          <w:szCs w:val="24"/>
        </w:rPr>
      </w:pPr>
      <w:r>
        <w:rPr>
          <w:b/>
          <w:color w:val="000000"/>
          <w:sz w:val="24"/>
          <w:szCs w:val="24"/>
        </w:rPr>
        <w:t xml:space="preserve">3. Tikslas  </w:t>
      </w:r>
      <w:r>
        <w:rPr>
          <w:sz w:val="24"/>
          <w:szCs w:val="24"/>
        </w:rPr>
        <w:t>Gerinti socialinę emocinę aplinką, integruojant progimnazijos vertybes į bendruomenės veiklas</w:t>
      </w:r>
    </w:p>
    <w:p w14:paraId="3D1D09E4" w14:textId="77777777" w:rsidR="00A556BF" w:rsidRDefault="00A556BF">
      <w:pPr>
        <w:pBdr>
          <w:top w:val="nil"/>
          <w:left w:val="nil"/>
          <w:bottom w:val="nil"/>
          <w:right w:val="nil"/>
          <w:between w:val="nil"/>
        </w:pBdr>
        <w:spacing w:after="160" w:line="259" w:lineRule="auto"/>
        <w:jc w:val="both"/>
        <w:rPr>
          <w:color w:val="000000"/>
          <w:sz w:val="24"/>
          <w:szCs w:val="24"/>
        </w:rPr>
      </w:pPr>
    </w:p>
    <w:tbl>
      <w:tblPr>
        <w:tblStyle w:val="a2"/>
        <w:tblW w:w="152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9"/>
        <w:gridCol w:w="3975"/>
        <w:gridCol w:w="1274"/>
        <w:gridCol w:w="1845"/>
        <w:gridCol w:w="1427"/>
        <w:gridCol w:w="6086"/>
      </w:tblGrid>
      <w:tr w:rsidR="00A556BF" w14:paraId="4C94471C" w14:textId="77777777" w:rsidTr="002C220E">
        <w:trPr>
          <w:trHeight w:val="389"/>
        </w:trPr>
        <w:tc>
          <w:tcPr>
            <w:tcW w:w="15276" w:type="dxa"/>
            <w:gridSpan w:val="6"/>
            <w:shd w:val="clear" w:color="auto" w:fill="F2F2F2"/>
            <w:vAlign w:val="center"/>
          </w:tcPr>
          <w:p w14:paraId="47DB8BF0" w14:textId="3FCC9F43" w:rsidR="00A556BF" w:rsidRDefault="00592E6D">
            <w:pPr>
              <w:pBdr>
                <w:top w:val="nil"/>
                <w:left w:val="nil"/>
                <w:bottom w:val="nil"/>
                <w:right w:val="nil"/>
                <w:between w:val="nil"/>
              </w:pBdr>
              <w:jc w:val="both"/>
              <w:rPr>
                <w:color w:val="000000"/>
                <w:sz w:val="24"/>
                <w:szCs w:val="24"/>
              </w:rPr>
            </w:pPr>
            <w:r>
              <w:rPr>
                <w:b/>
                <w:color w:val="000000"/>
                <w:sz w:val="24"/>
                <w:szCs w:val="24"/>
              </w:rPr>
              <w:t xml:space="preserve">3.1  </w:t>
            </w:r>
            <w:r>
              <w:rPr>
                <w:b/>
                <w:sz w:val="24"/>
                <w:szCs w:val="24"/>
              </w:rPr>
              <w:t>Stiprinti ryšius tarp mokinių tėvų ir pedagogų, užtikrinant ugdymo tikslų įgyvendinimą</w:t>
            </w:r>
          </w:p>
        </w:tc>
      </w:tr>
      <w:tr w:rsidR="00A556BF" w14:paraId="389D38AA" w14:textId="77777777">
        <w:tc>
          <w:tcPr>
            <w:tcW w:w="669" w:type="dxa"/>
            <w:shd w:val="clear" w:color="auto" w:fill="F2F2F2"/>
            <w:vAlign w:val="center"/>
          </w:tcPr>
          <w:p w14:paraId="6F78DD9A"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Eil.</w:t>
            </w:r>
          </w:p>
          <w:p w14:paraId="0ADA5462"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Nr.</w:t>
            </w:r>
          </w:p>
        </w:tc>
        <w:tc>
          <w:tcPr>
            <w:tcW w:w="3975" w:type="dxa"/>
            <w:shd w:val="clear" w:color="auto" w:fill="F2F2F2"/>
            <w:vAlign w:val="center"/>
          </w:tcPr>
          <w:p w14:paraId="74E3FBC1"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Priemonės pavadinimas</w:t>
            </w:r>
          </w:p>
        </w:tc>
        <w:tc>
          <w:tcPr>
            <w:tcW w:w="1274" w:type="dxa"/>
            <w:shd w:val="clear" w:color="auto" w:fill="F2F2F2"/>
            <w:vAlign w:val="center"/>
          </w:tcPr>
          <w:p w14:paraId="693E183E" w14:textId="77777777" w:rsidR="00A556BF" w:rsidRDefault="00A556BF">
            <w:pPr>
              <w:pBdr>
                <w:top w:val="nil"/>
                <w:left w:val="nil"/>
                <w:bottom w:val="nil"/>
                <w:right w:val="nil"/>
                <w:between w:val="nil"/>
              </w:pBdr>
              <w:jc w:val="center"/>
              <w:rPr>
                <w:color w:val="000000"/>
                <w:sz w:val="24"/>
                <w:szCs w:val="24"/>
              </w:rPr>
            </w:pPr>
          </w:p>
          <w:p w14:paraId="0E34E98E"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Data</w:t>
            </w:r>
          </w:p>
        </w:tc>
        <w:tc>
          <w:tcPr>
            <w:tcW w:w="1845" w:type="dxa"/>
            <w:shd w:val="clear" w:color="auto" w:fill="F2F2F2"/>
            <w:vAlign w:val="center"/>
          </w:tcPr>
          <w:p w14:paraId="1EF096B3" w14:textId="77777777" w:rsidR="00A556BF" w:rsidRDefault="00A556BF">
            <w:pPr>
              <w:pBdr>
                <w:top w:val="nil"/>
                <w:left w:val="nil"/>
                <w:bottom w:val="nil"/>
                <w:right w:val="nil"/>
                <w:between w:val="nil"/>
              </w:pBdr>
              <w:jc w:val="center"/>
              <w:rPr>
                <w:color w:val="000000"/>
                <w:sz w:val="24"/>
                <w:szCs w:val="24"/>
              </w:rPr>
            </w:pPr>
          </w:p>
          <w:p w14:paraId="0ED207A7"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Vykdytojai</w:t>
            </w:r>
          </w:p>
          <w:p w14:paraId="2A7C551B" w14:textId="77777777" w:rsidR="00A556BF" w:rsidRDefault="00A556BF">
            <w:pPr>
              <w:pBdr>
                <w:top w:val="nil"/>
                <w:left w:val="nil"/>
                <w:bottom w:val="nil"/>
                <w:right w:val="nil"/>
                <w:between w:val="nil"/>
              </w:pBdr>
              <w:jc w:val="center"/>
              <w:rPr>
                <w:color w:val="000000"/>
                <w:sz w:val="24"/>
                <w:szCs w:val="24"/>
              </w:rPr>
            </w:pPr>
          </w:p>
        </w:tc>
        <w:tc>
          <w:tcPr>
            <w:tcW w:w="1427" w:type="dxa"/>
            <w:shd w:val="clear" w:color="auto" w:fill="F2F2F2"/>
            <w:vAlign w:val="center"/>
          </w:tcPr>
          <w:p w14:paraId="7ED9B290" w14:textId="77777777" w:rsidR="00A556BF" w:rsidRDefault="00592E6D">
            <w:pPr>
              <w:pBdr>
                <w:top w:val="nil"/>
                <w:left w:val="nil"/>
                <w:bottom w:val="nil"/>
                <w:right w:val="nil"/>
                <w:between w:val="nil"/>
              </w:pBdr>
              <w:ind w:right="-106"/>
              <w:jc w:val="center"/>
              <w:rPr>
                <w:color w:val="000000"/>
                <w:sz w:val="24"/>
                <w:szCs w:val="24"/>
              </w:rPr>
            </w:pPr>
            <w:r>
              <w:rPr>
                <w:b/>
                <w:color w:val="000000"/>
                <w:sz w:val="24"/>
                <w:szCs w:val="24"/>
              </w:rPr>
              <w:t>Reikalingos lėšos</w:t>
            </w:r>
          </w:p>
        </w:tc>
        <w:tc>
          <w:tcPr>
            <w:tcW w:w="6086" w:type="dxa"/>
            <w:shd w:val="clear" w:color="auto" w:fill="F2F2F2"/>
            <w:vAlign w:val="center"/>
          </w:tcPr>
          <w:p w14:paraId="00A442A4"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Laukiami rezultatai</w:t>
            </w:r>
          </w:p>
        </w:tc>
      </w:tr>
      <w:tr w:rsidR="00A556BF" w14:paraId="2DB0591A" w14:textId="77777777" w:rsidTr="00AB516B">
        <w:tc>
          <w:tcPr>
            <w:tcW w:w="669" w:type="dxa"/>
            <w:shd w:val="clear" w:color="auto" w:fill="F2F2F2" w:themeFill="background1" w:themeFillShade="F2"/>
          </w:tcPr>
          <w:p w14:paraId="0293963F"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1</w:t>
            </w:r>
          </w:p>
        </w:tc>
        <w:tc>
          <w:tcPr>
            <w:tcW w:w="3975" w:type="dxa"/>
            <w:shd w:val="clear" w:color="auto" w:fill="F2F2F2" w:themeFill="background1" w:themeFillShade="F2"/>
          </w:tcPr>
          <w:p w14:paraId="72F7AE93"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2</w:t>
            </w:r>
          </w:p>
        </w:tc>
        <w:tc>
          <w:tcPr>
            <w:tcW w:w="1274" w:type="dxa"/>
            <w:shd w:val="clear" w:color="auto" w:fill="F2F2F2" w:themeFill="background1" w:themeFillShade="F2"/>
          </w:tcPr>
          <w:p w14:paraId="22F12662"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3</w:t>
            </w:r>
          </w:p>
        </w:tc>
        <w:tc>
          <w:tcPr>
            <w:tcW w:w="1845" w:type="dxa"/>
            <w:shd w:val="clear" w:color="auto" w:fill="F2F2F2" w:themeFill="background1" w:themeFillShade="F2"/>
          </w:tcPr>
          <w:p w14:paraId="185A3414"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4</w:t>
            </w:r>
          </w:p>
        </w:tc>
        <w:tc>
          <w:tcPr>
            <w:tcW w:w="1427" w:type="dxa"/>
            <w:shd w:val="clear" w:color="auto" w:fill="F2F2F2" w:themeFill="background1" w:themeFillShade="F2"/>
          </w:tcPr>
          <w:p w14:paraId="578C98C3"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5</w:t>
            </w:r>
          </w:p>
        </w:tc>
        <w:tc>
          <w:tcPr>
            <w:tcW w:w="6086" w:type="dxa"/>
            <w:shd w:val="clear" w:color="auto" w:fill="F2F2F2" w:themeFill="background1" w:themeFillShade="F2"/>
            <w:vAlign w:val="center"/>
          </w:tcPr>
          <w:p w14:paraId="47CD6534" w14:textId="77777777" w:rsidR="00A556BF" w:rsidRDefault="00592E6D">
            <w:pPr>
              <w:pBdr>
                <w:top w:val="nil"/>
                <w:left w:val="nil"/>
                <w:bottom w:val="nil"/>
                <w:right w:val="nil"/>
                <w:between w:val="nil"/>
              </w:pBdr>
              <w:jc w:val="center"/>
              <w:rPr>
                <w:color w:val="000000"/>
                <w:sz w:val="24"/>
                <w:szCs w:val="24"/>
              </w:rPr>
            </w:pPr>
            <w:r>
              <w:rPr>
                <w:b/>
                <w:color w:val="000000"/>
                <w:sz w:val="24"/>
                <w:szCs w:val="24"/>
              </w:rPr>
              <w:t>6</w:t>
            </w:r>
          </w:p>
        </w:tc>
      </w:tr>
      <w:tr w:rsidR="00A556BF" w14:paraId="2A6E485E" w14:textId="77777777">
        <w:tc>
          <w:tcPr>
            <w:tcW w:w="669" w:type="dxa"/>
            <w:shd w:val="clear" w:color="auto" w:fill="FFFFFF"/>
            <w:vAlign w:val="center"/>
          </w:tcPr>
          <w:p w14:paraId="615712C9" w14:textId="77777777" w:rsidR="00A556BF" w:rsidRDefault="00592E6D">
            <w:pPr>
              <w:pBdr>
                <w:top w:val="nil"/>
                <w:left w:val="nil"/>
                <w:bottom w:val="nil"/>
                <w:right w:val="nil"/>
                <w:between w:val="nil"/>
              </w:pBdr>
              <w:jc w:val="center"/>
              <w:rPr>
                <w:color w:val="000000"/>
                <w:sz w:val="24"/>
                <w:szCs w:val="24"/>
              </w:rPr>
            </w:pPr>
            <w:r>
              <w:rPr>
                <w:color w:val="000000"/>
                <w:sz w:val="24"/>
                <w:szCs w:val="24"/>
              </w:rPr>
              <w:t>1.</w:t>
            </w:r>
          </w:p>
        </w:tc>
        <w:tc>
          <w:tcPr>
            <w:tcW w:w="3975" w:type="dxa"/>
            <w:shd w:val="clear" w:color="auto" w:fill="FFFFFF"/>
          </w:tcPr>
          <w:p w14:paraId="647888C7" w14:textId="77777777" w:rsidR="00A556BF" w:rsidRDefault="00592E6D">
            <w:pPr>
              <w:jc w:val="both"/>
              <w:rPr>
                <w:sz w:val="24"/>
                <w:szCs w:val="24"/>
              </w:rPr>
            </w:pPr>
            <w:r>
              <w:rPr>
                <w:sz w:val="24"/>
                <w:szCs w:val="24"/>
              </w:rPr>
              <w:t>Sistemingas informacijos teikimas klasės vadovui ir mokinių tėvams</w:t>
            </w:r>
          </w:p>
          <w:p w14:paraId="7F241960" w14:textId="77777777" w:rsidR="00A556BF" w:rsidRDefault="00A556BF">
            <w:pPr>
              <w:pBdr>
                <w:top w:val="nil"/>
                <w:left w:val="nil"/>
                <w:bottom w:val="nil"/>
                <w:right w:val="nil"/>
                <w:between w:val="nil"/>
              </w:pBdr>
              <w:jc w:val="both"/>
              <w:rPr>
                <w:sz w:val="24"/>
                <w:szCs w:val="24"/>
              </w:rPr>
            </w:pPr>
          </w:p>
        </w:tc>
        <w:tc>
          <w:tcPr>
            <w:tcW w:w="1274" w:type="dxa"/>
            <w:shd w:val="clear" w:color="auto" w:fill="FFFFFF"/>
          </w:tcPr>
          <w:p w14:paraId="26EE64F9" w14:textId="77777777" w:rsidR="00A556BF" w:rsidRDefault="00592E6D">
            <w:pPr>
              <w:pBdr>
                <w:top w:val="nil"/>
                <w:left w:val="nil"/>
                <w:bottom w:val="nil"/>
                <w:right w:val="nil"/>
                <w:between w:val="nil"/>
              </w:pBdr>
              <w:rPr>
                <w:color w:val="000000"/>
                <w:sz w:val="24"/>
                <w:szCs w:val="24"/>
              </w:rPr>
            </w:pPr>
            <w:r>
              <w:rPr>
                <w:sz w:val="24"/>
                <w:szCs w:val="24"/>
              </w:rPr>
              <w:t>Visus metus</w:t>
            </w:r>
          </w:p>
        </w:tc>
        <w:tc>
          <w:tcPr>
            <w:tcW w:w="1845" w:type="dxa"/>
            <w:shd w:val="clear" w:color="auto" w:fill="FFFFFF"/>
          </w:tcPr>
          <w:p w14:paraId="22A469EB" w14:textId="77777777" w:rsidR="00A556BF" w:rsidRDefault="00592E6D">
            <w:pPr>
              <w:rPr>
                <w:sz w:val="24"/>
                <w:szCs w:val="24"/>
              </w:rPr>
            </w:pPr>
            <w:r>
              <w:rPr>
                <w:sz w:val="24"/>
                <w:szCs w:val="24"/>
              </w:rPr>
              <w:t>Užsienio kalbų</w:t>
            </w:r>
          </w:p>
          <w:p w14:paraId="18801E76" w14:textId="77777777" w:rsidR="00A556BF" w:rsidRDefault="00592E6D">
            <w:pPr>
              <w:rPr>
                <w:sz w:val="24"/>
                <w:szCs w:val="24"/>
              </w:rPr>
            </w:pPr>
            <w:r>
              <w:rPr>
                <w:sz w:val="24"/>
                <w:szCs w:val="24"/>
              </w:rPr>
              <w:t>mokytojai</w:t>
            </w:r>
          </w:p>
          <w:p w14:paraId="061D504A" w14:textId="77777777" w:rsidR="00A556BF" w:rsidRDefault="00A556BF">
            <w:pPr>
              <w:pBdr>
                <w:top w:val="nil"/>
                <w:left w:val="nil"/>
                <w:bottom w:val="nil"/>
                <w:right w:val="nil"/>
                <w:between w:val="nil"/>
              </w:pBdr>
              <w:rPr>
                <w:sz w:val="24"/>
                <w:szCs w:val="24"/>
              </w:rPr>
            </w:pPr>
          </w:p>
        </w:tc>
        <w:tc>
          <w:tcPr>
            <w:tcW w:w="1427" w:type="dxa"/>
            <w:shd w:val="clear" w:color="auto" w:fill="FFFFFF"/>
          </w:tcPr>
          <w:p w14:paraId="2D9DDBEF" w14:textId="77777777" w:rsidR="00A556BF" w:rsidRDefault="00592E6D">
            <w:pPr>
              <w:pBdr>
                <w:top w:val="nil"/>
                <w:left w:val="nil"/>
                <w:bottom w:val="nil"/>
                <w:right w:val="nil"/>
                <w:between w:val="nil"/>
              </w:pBdr>
              <w:ind w:right="-106"/>
              <w:jc w:val="center"/>
              <w:rPr>
                <w:color w:val="000000"/>
                <w:sz w:val="24"/>
                <w:szCs w:val="24"/>
              </w:rPr>
            </w:pPr>
            <w:r>
              <w:rPr>
                <w:b/>
                <w:color w:val="000000"/>
                <w:sz w:val="24"/>
                <w:szCs w:val="24"/>
              </w:rPr>
              <w:t>-</w:t>
            </w:r>
          </w:p>
        </w:tc>
        <w:tc>
          <w:tcPr>
            <w:tcW w:w="6086" w:type="dxa"/>
            <w:shd w:val="clear" w:color="auto" w:fill="FFFFFF"/>
            <w:vAlign w:val="center"/>
          </w:tcPr>
          <w:p w14:paraId="1C0B2A61" w14:textId="77777777" w:rsidR="00A556BF" w:rsidRDefault="00592E6D">
            <w:pPr>
              <w:jc w:val="both"/>
              <w:rPr>
                <w:sz w:val="24"/>
                <w:szCs w:val="24"/>
              </w:rPr>
            </w:pPr>
            <w:r>
              <w:rPr>
                <w:sz w:val="24"/>
                <w:szCs w:val="24"/>
              </w:rPr>
              <w:t>Bus sistemingai teikiama informacija mokinių tėvams</w:t>
            </w:r>
          </w:p>
          <w:p w14:paraId="73659ACF" w14:textId="77777777" w:rsidR="00A556BF" w:rsidRDefault="00592E6D">
            <w:pPr>
              <w:jc w:val="both"/>
              <w:rPr>
                <w:sz w:val="24"/>
                <w:szCs w:val="24"/>
              </w:rPr>
            </w:pPr>
            <w:proofErr w:type="spellStart"/>
            <w:r>
              <w:rPr>
                <w:sz w:val="24"/>
                <w:szCs w:val="24"/>
              </w:rPr>
              <w:t>Tamo</w:t>
            </w:r>
            <w:proofErr w:type="spellEnd"/>
            <w:r>
              <w:rPr>
                <w:sz w:val="24"/>
                <w:szCs w:val="24"/>
              </w:rPr>
              <w:t xml:space="preserve"> dienyne apie jų vaikų ugdymą(</w:t>
            </w:r>
            <w:proofErr w:type="spellStart"/>
            <w:r>
              <w:rPr>
                <w:sz w:val="24"/>
                <w:szCs w:val="24"/>
              </w:rPr>
              <w:t>si</w:t>
            </w:r>
            <w:proofErr w:type="spellEnd"/>
            <w:r>
              <w:rPr>
                <w:sz w:val="24"/>
                <w:szCs w:val="24"/>
              </w:rPr>
              <w:t>). Sistemingai</w:t>
            </w:r>
          </w:p>
          <w:p w14:paraId="1BF0F3A8" w14:textId="77777777" w:rsidR="00A556BF" w:rsidRDefault="00592E6D">
            <w:pPr>
              <w:jc w:val="both"/>
              <w:rPr>
                <w:sz w:val="24"/>
                <w:szCs w:val="24"/>
              </w:rPr>
            </w:pPr>
            <w:r>
              <w:rPr>
                <w:sz w:val="24"/>
                <w:szCs w:val="24"/>
              </w:rPr>
              <w:t>bus pateikiama informacija klasės vadovui apie mokinių</w:t>
            </w:r>
          </w:p>
          <w:p w14:paraId="05C042A3" w14:textId="77777777" w:rsidR="00A556BF" w:rsidRDefault="00592E6D">
            <w:pPr>
              <w:jc w:val="both"/>
              <w:rPr>
                <w:sz w:val="24"/>
                <w:szCs w:val="24"/>
              </w:rPr>
            </w:pPr>
            <w:r>
              <w:rPr>
                <w:sz w:val="24"/>
                <w:szCs w:val="24"/>
              </w:rPr>
              <w:t>mokslumą ir elgesį. Esant poreikiui, bus vykdomi</w:t>
            </w:r>
          </w:p>
          <w:p w14:paraId="5ED129B4" w14:textId="77777777" w:rsidR="00A556BF" w:rsidRDefault="00592E6D">
            <w:pPr>
              <w:jc w:val="both"/>
              <w:rPr>
                <w:sz w:val="24"/>
                <w:szCs w:val="24"/>
              </w:rPr>
            </w:pPr>
            <w:r>
              <w:rPr>
                <w:sz w:val="24"/>
                <w:szCs w:val="24"/>
              </w:rPr>
              <w:t>individualūs pokalbiai su mokinių tėvais.</w:t>
            </w:r>
          </w:p>
          <w:p w14:paraId="3BC90915" w14:textId="77777777" w:rsidR="002C220E" w:rsidRDefault="002C220E">
            <w:pPr>
              <w:jc w:val="both"/>
              <w:rPr>
                <w:sz w:val="24"/>
                <w:szCs w:val="24"/>
              </w:rPr>
            </w:pPr>
          </w:p>
        </w:tc>
      </w:tr>
      <w:tr w:rsidR="00A556BF" w14:paraId="05923BDC" w14:textId="77777777" w:rsidTr="00AB516B">
        <w:trPr>
          <w:trHeight w:val="317"/>
        </w:trPr>
        <w:tc>
          <w:tcPr>
            <w:tcW w:w="15276" w:type="dxa"/>
            <w:gridSpan w:val="6"/>
            <w:shd w:val="clear" w:color="auto" w:fill="F2F2F2" w:themeFill="background1" w:themeFillShade="F2"/>
            <w:vAlign w:val="center"/>
          </w:tcPr>
          <w:p w14:paraId="0A3A9C7E" w14:textId="5EB4E6F1" w:rsidR="00A556BF" w:rsidRDefault="00592E6D" w:rsidP="002C220E">
            <w:pPr>
              <w:pBdr>
                <w:top w:val="nil"/>
                <w:left w:val="nil"/>
                <w:bottom w:val="nil"/>
                <w:right w:val="nil"/>
                <w:between w:val="nil"/>
              </w:pBdr>
              <w:rPr>
                <w:b/>
                <w:sz w:val="24"/>
                <w:szCs w:val="24"/>
                <w:shd w:val="clear" w:color="auto" w:fill="EFEFEF"/>
              </w:rPr>
            </w:pPr>
            <w:r>
              <w:rPr>
                <w:b/>
                <w:sz w:val="24"/>
                <w:szCs w:val="24"/>
                <w:shd w:val="clear" w:color="auto" w:fill="EFEFEF"/>
              </w:rPr>
              <w:t>3.2. Gerinti mokinių ir pedagogų emocinę sveikatą ir kurti saugią psichosocialinę aplinką</w:t>
            </w:r>
          </w:p>
        </w:tc>
      </w:tr>
      <w:tr w:rsidR="00A556BF" w14:paraId="47C00003" w14:textId="77777777">
        <w:tc>
          <w:tcPr>
            <w:tcW w:w="669" w:type="dxa"/>
            <w:shd w:val="clear" w:color="auto" w:fill="EFEFEF"/>
            <w:vAlign w:val="center"/>
          </w:tcPr>
          <w:p w14:paraId="560F0F3B" w14:textId="77777777" w:rsidR="00A556BF" w:rsidRDefault="00592E6D">
            <w:pPr>
              <w:jc w:val="center"/>
              <w:rPr>
                <w:sz w:val="24"/>
                <w:szCs w:val="24"/>
              </w:rPr>
            </w:pPr>
            <w:r>
              <w:rPr>
                <w:b/>
                <w:sz w:val="24"/>
                <w:szCs w:val="24"/>
              </w:rPr>
              <w:t>Eil.</w:t>
            </w:r>
          </w:p>
          <w:p w14:paraId="1AC84000" w14:textId="77777777" w:rsidR="00A556BF" w:rsidRDefault="00592E6D">
            <w:pPr>
              <w:jc w:val="center"/>
              <w:rPr>
                <w:sz w:val="24"/>
                <w:szCs w:val="24"/>
                <w:shd w:val="clear" w:color="auto" w:fill="EFEFEF"/>
              </w:rPr>
            </w:pPr>
            <w:r>
              <w:rPr>
                <w:b/>
                <w:sz w:val="24"/>
                <w:szCs w:val="24"/>
              </w:rPr>
              <w:t>Nr.</w:t>
            </w:r>
          </w:p>
        </w:tc>
        <w:tc>
          <w:tcPr>
            <w:tcW w:w="3975" w:type="dxa"/>
            <w:shd w:val="clear" w:color="auto" w:fill="EFEFEF"/>
          </w:tcPr>
          <w:p w14:paraId="0F4BF341" w14:textId="77777777" w:rsidR="00A556BF" w:rsidRDefault="00592E6D">
            <w:pPr>
              <w:jc w:val="center"/>
              <w:rPr>
                <w:color w:val="000000"/>
                <w:sz w:val="24"/>
                <w:szCs w:val="24"/>
                <w:shd w:val="clear" w:color="auto" w:fill="EFEFEF"/>
              </w:rPr>
            </w:pPr>
            <w:r>
              <w:rPr>
                <w:b/>
                <w:sz w:val="24"/>
                <w:szCs w:val="24"/>
              </w:rPr>
              <w:t>Priemonės pavadinimas</w:t>
            </w:r>
          </w:p>
        </w:tc>
        <w:tc>
          <w:tcPr>
            <w:tcW w:w="1274" w:type="dxa"/>
            <w:shd w:val="clear" w:color="auto" w:fill="EFEFEF"/>
          </w:tcPr>
          <w:p w14:paraId="6FBFC161" w14:textId="77777777" w:rsidR="00A556BF" w:rsidRDefault="00592E6D">
            <w:pPr>
              <w:jc w:val="center"/>
              <w:rPr>
                <w:color w:val="000000"/>
                <w:sz w:val="24"/>
                <w:szCs w:val="24"/>
                <w:shd w:val="clear" w:color="auto" w:fill="EFEFEF"/>
              </w:rPr>
            </w:pPr>
            <w:r>
              <w:rPr>
                <w:b/>
                <w:sz w:val="24"/>
                <w:szCs w:val="24"/>
              </w:rPr>
              <w:t>Data</w:t>
            </w:r>
          </w:p>
        </w:tc>
        <w:tc>
          <w:tcPr>
            <w:tcW w:w="1845" w:type="dxa"/>
            <w:shd w:val="clear" w:color="auto" w:fill="EFEFEF"/>
          </w:tcPr>
          <w:p w14:paraId="2A6A8BFE" w14:textId="77777777" w:rsidR="00A556BF" w:rsidRDefault="00592E6D">
            <w:pPr>
              <w:jc w:val="center"/>
              <w:rPr>
                <w:color w:val="000000"/>
                <w:sz w:val="24"/>
                <w:szCs w:val="24"/>
                <w:shd w:val="clear" w:color="auto" w:fill="EFEFEF"/>
              </w:rPr>
            </w:pPr>
            <w:r>
              <w:rPr>
                <w:b/>
                <w:sz w:val="24"/>
                <w:szCs w:val="24"/>
              </w:rPr>
              <w:t>Vykdytojai</w:t>
            </w:r>
          </w:p>
        </w:tc>
        <w:tc>
          <w:tcPr>
            <w:tcW w:w="1427" w:type="dxa"/>
            <w:shd w:val="clear" w:color="auto" w:fill="EFEFEF"/>
          </w:tcPr>
          <w:p w14:paraId="54895C86" w14:textId="77777777" w:rsidR="00A556BF" w:rsidRDefault="00592E6D">
            <w:pPr>
              <w:ind w:right="-106"/>
              <w:jc w:val="center"/>
              <w:rPr>
                <w:b/>
                <w:color w:val="000000"/>
                <w:sz w:val="24"/>
                <w:szCs w:val="24"/>
                <w:shd w:val="clear" w:color="auto" w:fill="EFEFEF"/>
              </w:rPr>
            </w:pPr>
            <w:r>
              <w:rPr>
                <w:b/>
                <w:sz w:val="24"/>
                <w:szCs w:val="24"/>
              </w:rPr>
              <w:t>Reikalingos lėšos</w:t>
            </w:r>
          </w:p>
        </w:tc>
        <w:tc>
          <w:tcPr>
            <w:tcW w:w="6086" w:type="dxa"/>
            <w:shd w:val="clear" w:color="auto" w:fill="EFEFEF"/>
            <w:vAlign w:val="center"/>
          </w:tcPr>
          <w:p w14:paraId="34AF64EF" w14:textId="77777777" w:rsidR="00A556BF" w:rsidRDefault="00592E6D">
            <w:pPr>
              <w:jc w:val="center"/>
              <w:rPr>
                <w:color w:val="000000"/>
                <w:sz w:val="24"/>
                <w:szCs w:val="24"/>
                <w:shd w:val="clear" w:color="auto" w:fill="EFEFEF"/>
              </w:rPr>
            </w:pPr>
            <w:r>
              <w:rPr>
                <w:b/>
                <w:sz w:val="24"/>
                <w:szCs w:val="24"/>
              </w:rPr>
              <w:t>Laukiami rezultatai</w:t>
            </w:r>
          </w:p>
        </w:tc>
      </w:tr>
      <w:tr w:rsidR="00A556BF" w14:paraId="58F9505F" w14:textId="77777777">
        <w:tc>
          <w:tcPr>
            <w:tcW w:w="669" w:type="dxa"/>
            <w:shd w:val="clear" w:color="auto" w:fill="EFEFEF"/>
            <w:vAlign w:val="center"/>
          </w:tcPr>
          <w:p w14:paraId="2BCD4F1A" w14:textId="77777777" w:rsidR="00A556BF" w:rsidRDefault="00592E6D">
            <w:pPr>
              <w:pBdr>
                <w:top w:val="nil"/>
                <w:left w:val="nil"/>
                <w:bottom w:val="nil"/>
                <w:right w:val="nil"/>
                <w:between w:val="nil"/>
              </w:pBdr>
              <w:jc w:val="center"/>
              <w:rPr>
                <w:b/>
                <w:color w:val="000000"/>
                <w:sz w:val="24"/>
                <w:szCs w:val="24"/>
                <w:shd w:val="clear" w:color="auto" w:fill="EFEFEF"/>
              </w:rPr>
            </w:pPr>
            <w:r>
              <w:rPr>
                <w:b/>
                <w:sz w:val="24"/>
                <w:szCs w:val="24"/>
                <w:shd w:val="clear" w:color="auto" w:fill="EFEFEF"/>
              </w:rPr>
              <w:lastRenderedPageBreak/>
              <w:t>1</w:t>
            </w:r>
          </w:p>
        </w:tc>
        <w:tc>
          <w:tcPr>
            <w:tcW w:w="3975" w:type="dxa"/>
            <w:shd w:val="clear" w:color="auto" w:fill="EFEFEF"/>
          </w:tcPr>
          <w:p w14:paraId="7E607461" w14:textId="77777777" w:rsidR="00A556BF" w:rsidRDefault="00592E6D">
            <w:pPr>
              <w:pBdr>
                <w:top w:val="nil"/>
                <w:left w:val="nil"/>
                <w:bottom w:val="nil"/>
                <w:right w:val="nil"/>
                <w:between w:val="nil"/>
              </w:pBdr>
              <w:jc w:val="center"/>
              <w:rPr>
                <w:b/>
                <w:color w:val="000000"/>
                <w:sz w:val="24"/>
                <w:szCs w:val="24"/>
                <w:shd w:val="clear" w:color="auto" w:fill="EFEFEF"/>
              </w:rPr>
            </w:pPr>
            <w:r>
              <w:rPr>
                <w:b/>
                <w:sz w:val="24"/>
                <w:szCs w:val="24"/>
                <w:shd w:val="clear" w:color="auto" w:fill="EFEFEF"/>
              </w:rPr>
              <w:t>2</w:t>
            </w:r>
          </w:p>
        </w:tc>
        <w:tc>
          <w:tcPr>
            <w:tcW w:w="1274" w:type="dxa"/>
            <w:shd w:val="clear" w:color="auto" w:fill="EFEFEF"/>
          </w:tcPr>
          <w:p w14:paraId="555DA892" w14:textId="77777777" w:rsidR="00A556BF" w:rsidRDefault="00592E6D">
            <w:pPr>
              <w:pBdr>
                <w:top w:val="nil"/>
                <w:left w:val="nil"/>
                <w:bottom w:val="nil"/>
                <w:right w:val="nil"/>
                <w:between w:val="nil"/>
              </w:pBdr>
              <w:jc w:val="center"/>
              <w:rPr>
                <w:b/>
                <w:color w:val="000000"/>
                <w:sz w:val="24"/>
                <w:szCs w:val="24"/>
                <w:shd w:val="clear" w:color="auto" w:fill="EFEFEF"/>
              </w:rPr>
            </w:pPr>
            <w:r>
              <w:rPr>
                <w:b/>
                <w:sz w:val="24"/>
                <w:szCs w:val="24"/>
                <w:shd w:val="clear" w:color="auto" w:fill="EFEFEF"/>
              </w:rPr>
              <w:t>3</w:t>
            </w:r>
          </w:p>
        </w:tc>
        <w:tc>
          <w:tcPr>
            <w:tcW w:w="1845" w:type="dxa"/>
            <w:shd w:val="clear" w:color="auto" w:fill="EFEFEF"/>
          </w:tcPr>
          <w:p w14:paraId="0518C248" w14:textId="77777777" w:rsidR="00A556BF" w:rsidRDefault="00592E6D">
            <w:pPr>
              <w:pBdr>
                <w:top w:val="nil"/>
                <w:left w:val="nil"/>
                <w:bottom w:val="nil"/>
                <w:right w:val="nil"/>
                <w:between w:val="nil"/>
              </w:pBdr>
              <w:jc w:val="center"/>
              <w:rPr>
                <w:b/>
                <w:color w:val="000000"/>
                <w:sz w:val="24"/>
                <w:szCs w:val="24"/>
                <w:shd w:val="clear" w:color="auto" w:fill="EFEFEF"/>
              </w:rPr>
            </w:pPr>
            <w:r>
              <w:rPr>
                <w:b/>
                <w:sz w:val="24"/>
                <w:szCs w:val="24"/>
                <w:shd w:val="clear" w:color="auto" w:fill="EFEFEF"/>
              </w:rPr>
              <w:t>4</w:t>
            </w:r>
          </w:p>
        </w:tc>
        <w:tc>
          <w:tcPr>
            <w:tcW w:w="1427" w:type="dxa"/>
            <w:shd w:val="clear" w:color="auto" w:fill="EFEFEF"/>
          </w:tcPr>
          <w:p w14:paraId="21E20472" w14:textId="77777777" w:rsidR="00A556BF" w:rsidRDefault="00592E6D">
            <w:pPr>
              <w:pBdr>
                <w:top w:val="nil"/>
                <w:left w:val="nil"/>
                <w:bottom w:val="nil"/>
                <w:right w:val="nil"/>
                <w:between w:val="nil"/>
              </w:pBdr>
              <w:ind w:right="-106"/>
              <w:jc w:val="center"/>
              <w:rPr>
                <w:b/>
                <w:color w:val="000000"/>
                <w:sz w:val="24"/>
                <w:szCs w:val="24"/>
                <w:shd w:val="clear" w:color="auto" w:fill="EFEFEF"/>
              </w:rPr>
            </w:pPr>
            <w:r>
              <w:rPr>
                <w:b/>
                <w:sz w:val="24"/>
                <w:szCs w:val="24"/>
                <w:shd w:val="clear" w:color="auto" w:fill="EFEFEF"/>
              </w:rPr>
              <w:t>5</w:t>
            </w:r>
          </w:p>
        </w:tc>
        <w:tc>
          <w:tcPr>
            <w:tcW w:w="6086" w:type="dxa"/>
            <w:shd w:val="clear" w:color="auto" w:fill="EFEFEF"/>
            <w:vAlign w:val="center"/>
          </w:tcPr>
          <w:p w14:paraId="76D15D68" w14:textId="77777777" w:rsidR="00A556BF" w:rsidRDefault="00592E6D">
            <w:pPr>
              <w:pBdr>
                <w:top w:val="nil"/>
                <w:left w:val="nil"/>
                <w:bottom w:val="nil"/>
                <w:right w:val="nil"/>
                <w:between w:val="nil"/>
              </w:pBdr>
              <w:jc w:val="center"/>
              <w:rPr>
                <w:b/>
                <w:color w:val="000000"/>
                <w:sz w:val="24"/>
                <w:szCs w:val="24"/>
                <w:shd w:val="clear" w:color="auto" w:fill="EFEFEF"/>
              </w:rPr>
            </w:pPr>
            <w:r>
              <w:rPr>
                <w:b/>
                <w:sz w:val="24"/>
                <w:szCs w:val="24"/>
                <w:shd w:val="clear" w:color="auto" w:fill="EFEFEF"/>
              </w:rPr>
              <w:t>6</w:t>
            </w:r>
          </w:p>
        </w:tc>
      </w:tr>
      <w:tr w:rsidR="00A556BF" w14:paraId="5D423C8D" w14:textId="77777777">
        <w:tc>
          <w:tcPr>
            <w:tcW w:w="669" w:type="dxa"/>
            <w:vAlign w:val="center"/>
          </w:tcPr>
          <w:p w14:paraId="6F8D346F" w14:textId="77777777" w:rsidR="00A556BF" w:rsidRPr="002C220E" w:rsidRDefault="00592E6D">
            <w:pPr>
              <w:pBdr>
                <w:top w:val="nil"/>
                <w:left w:val="nil"/>
                <w:bottom w:val="nil"/>
                <w:right w:val="nil"/>
                <w:between w:val="nil"/>
              </w:pBdr>
              <w:rPr>
                <w:sz w:val="24"/>
                <w:szCs w:val="24"/>
              </w:rPr>
            </w:pPr>
            <w:r w:rsidRPr="002C220E">
              <w:rPr>
                <w:sz w:val="24"/>
                <w:szCs w:val="24"/>
              </w:rPr>
              <w:t>1.</w:t>
            </w:r>
          </w:p>
        </w:tc>
        <w:tc>
          <w:tcPr>
            <w:tcW w:w="3975" w:type="dxa"/>
            <w:shd w:val="clear" w:color="auto" w:fill="FFFFFF"/>
          </w:tcPr>
          <w:p w14:paraId="1721840F" w14:textId="77777777" w:rsidR="00A556BF" w:rsidRPr="002C220E" w:rsidRDefault="00592E6D">
            <w:pPr>
              <w:jc w:val="both"/>
              <w:rPr>
                <w:sz w:val="24"/>
                <w:szCs w:val="24"/>
              </w:rPr>
            </w:pPr>
            <w:r w:rsidRPr="002C220E">
              <w:rPr>
                <w:sz w:val="24"/>
                <w:szCs w:val="24"/>
              </w:rPr>
              <w:t>Užsienio kalbų savaitė „Kaip išlikti savimi ir būti kietam: taktika, pagarba ir mandagumas kasdien“, skirta Europos kalbų dienai paminėti</w:t>
            </w:r>
          </w:p>
          <w:p w14:paraId="7BD3DF21" w14:textId="77777777" w:rsidR="00A556BF" w:rsidRPr="002C220E" w:rsidRDefault="00A556BF">
            <w:pPr>
              <w:jc w:val="both"/>
              <w:rPr>
                <w:b/>
                <w:sz w:val="24"/>
                <w:szCs w:val="24"/>
              </w:rPr>
            </w:pPr>
          </w:p>
        </w:tc>
        <w:tc>
          <w:tcPr>
            <w:tcW w:w="1274" w:type="dxa"/>
          </w:tcPr>
          <w:p w14:paraId="12DAB40D" w14:textId="77777777" w:rsidR="002C220E" w:rsidRDefault="00592E6D">
            <w:pPr>
              <w:rPr>
                <w:sz w:val="24"/>
                <w:szCs w:val="24"/>
              </w:rPr>
            </w:pPr>
            <w:r>
              <w:rPr>
                <w:sz w:val="24"/>
                <w:szCs w:val="24"/>
              </w:rPr>
              <w:t>09 mėn.</w:t>
            </w:r>
          </w:p>
          <w:p w14:paraId="0A23F139" w14:textId="24C774DB" w:rsidR="00A556BF" w:rsidRDefault="00592E6D">
            <w:pPr>
              <w:rPr>
                <w:b/>
                <w:sz w:val="24"/>
                <w:szCs w:val="24"/>
                <w:shd w:val="clear" w:color="auto" w:fill="EFEFEF"/>
              </w:rPr>
            </w:pPr>
            <w:r>
              <w:rPr>
                <w:sz w:val="24"/>
                <w:szCs w:val="24"/>
              </w:rPr>
              <w:t>3 sav.</w:t>
            </w:r>
          </w:p>
        </w:tc>
        <w:tc>
          <w:tcPr>
            <w:tcW w:w="1845" w:type="dxa"/>
          </w:tcPr>
          <w:p w14:paraId="1FE9D17B" w14:textId="77777777" w:rsidR="00A556BF" w:rsidRDefault="00592E6D">
            <w:pPr>
              <w:rPr>
                <w:b/>
                <w:sz w:val="24"/>
                <w:szCs w:val="24"/>
                <w:shd w:val="clear" w:color="auto" w:fill="EFEFEF"/>
              </w:rPr>
            </w:pPr>
            <w:r>
              <w:rPr>
                <w:sz w:val="24"/>
                <w:szCs w:val="24"/>
              </w:rPr>
              <w:t>Užsienio kalbų mokytojai</w:t>
            </w:r>
          </w:p>
        </w:tc>
        <w:tc>
          <w:tcPr>
            <w:tcW w:w="1427" w:type="dxa"/>
          </w:tcPr>
          <w:p w14:paraId="681610E1" w14:textId="77777777" w:rsidR="00A556BF" w:rsidRDefault="00592E6D">
            <w:pPr>
              <w:pBdr>
                <w:top w:val="nil"/>
                <w:left w:val="nil"/>
                <w:bottom w:val="nil"/>
                <w:right w:val="nil"/>
                <w:between w:val="nil"/>
              </w:pBdr>
              <w:ind w:right="-106"/>
              <w:jc w:val="center"/>
              <w:rPr>
                <w:b/>
                <w:sz w:val="24"/>
                <w:szCs w:val="24"/>
              </w:rPr>
            </w:pPr>
            <w:r>
              <w:rPr>
                <w:b/>
                <w:sz w:val="24"/>
                <w:szCs w:val="24"/>
              </w:rPr>
              <w:t>-</w:t>
            </w:r>
          </w:p>
        </w:tc>
        <w:tc>
          <w:tcPr>
            <w:tcW w:w="6086" w:type="dxa"/>
            <w:vAlign w:val="center"/>
          </w:tcPr>
          <w:p w14:paraId="31928698" w14:textId="77777777" w:rsidR="00A556BF" w:rsidRDefault="00592E6D">
            <w:pPr>
              <w:jc w:val="both"/>
              <w:rPr>
                <w:b/>
                <w:sz w:val="24"/>
                <w:szCs w:val="24"/>
                <w:shd w:val="clear" w:color="auto" w:fill="EFEFEF"/>
              </w:rPr>
            </w:pPr>
            <w:r>
              <w:rPr>
                <w:sz w:val="24"/>
                <w:szCs w:val="24"/>
              </w:rPr>
              <w:t>80 proc. 2-8 kl. mokinių susipažins su progimnazijos vertybėmis. Bus suorganizuotos projektinės veiklos anglų, vokiečių ir rusų kalbomis, skatinančios bendradarbiavimą, komandinį darbą, asmeninį augimą ir lyderystę. ir ugdomos pažinimo, komunikacinė, kūrybiškumo ir socialinė emocinė kompetencijos.</w:t>
            </w:r>
          </w:p>
        </w:tc>
      </w:tr>
    </w:tbl>
    <w:p w14:paraId="5119C410" w14:textId="77777777" w:rsidR="00A556BF" w:rsidRDefault="00A556BF">
      <w:pPr>
        <w:pBdr>
          <w:top w:val="nil"/>
          <w:left w:val="nil"/>
          <w:bottom w:val="nil"/>
          <w:right w:val="nil"/>
          <w:between w:val="nil"/>
        </w:pBdr>
        <w:rPr>
          <w:color w:val="000000"/>
          <w:sz w:val="24"/>
          <w:szCs w:val="24"/>
        </w:rPr>
      </w:pPr>
    </w:p>
    <w:p w14:paraId="648387A8" w14:textId="77777777" w:rsidR="00A556BF" w:rsidRDefault="00A556BF">
      <w:pPr>
        <w:pBdr>
          <w:top w:val="nil"/>
          <w:left w:val="nil"/>
          <w:bottom w:val="nil"/>
          <w:right w:val="nil"/>
          <w:between w:val="nil"/>
        </w:pBdr>
        <w:rPr>
          <w:color w:val="000000"/>
          <w:sz w:val="24"/>
          <w:szCs w:val="24"/>
        </w:rPr>
      </w:pPr>
    </w:p>
    <w:p w14:paraId="24F81CD0" w14:textId="77777777" w:rsidR="00A556BF" w:rsidRDefault="00592E6D">
      <w:pPr>
        <w:pBdr>
          <w:top w:val="nil"/>
          <w:left w:val="nil"/>
          <w:bottom w:val="nil"/>
          <w:right w:val="nil"/>
          <w:between w:val="nil"/>
        </w:pBdr>
        <w:jc w:val="center"/>
        <w:rPr>
          <w:color w:val="000000"/>
          <w:sz w:val="24"/>
          <w:szCs w:val="24"/>
        </w:rPr>
      </w:pPr>
      <w:r>
        <w:rPr>
          <w:color w:val="000000"/>
          <w:sz w:val="24"/>
          <w:szCs w:val="24"/>
        </w:rPr>
        <w:t>_____________</w:t>
      </w:r>
    </w:p>
    <w:p w14:paraId="5D7616CD" w14:textId="77777777" w:rsidR="00A556BF" w:rsidRDefault="00A556BF">
      <w:pPr>
        <w:pBdr>
          <w:top w:val="nil"/>
          <w:left w:val="nil"/>
          <w:bottom w:val="nil"/>
          <w:right w:val="nil"/>
          <w:between w:val="nil"/>
        </w:pBdr>
        <w:rPr>
          <w:color w:val="000000"/>
          <w:sz w:val="24"/>
          <w:szCs w:val="24"/>
        </w:rPr>
      </w:pPr>
    </w:p>
    <w:p w14:paraId="16559C01" w14:textId="77777777" w:rsidR="00A556BF" w:rsidRDefault="00592E6D">
      <w:pPr>
        <w:pBdr>
          <w:top w:val="nil"/>
          <w:left w:val="nil"/>
          <w:bottom w:val="nil"/>
          <w:right w:val="nil"/>
          <w:between w:val="nil"/>
        </w:pBdr>
        <w:rPr>
          <w:color w:val="000000"/>
          <w:sz w:val="24"/>
          <w:szCs w:val="24"/>
        </w:rPr>
      </w:pPr>
      <w:r>
        <w:rPr>
          <w:color w:val="000000"/>
          <w:sz w:val="24"/>
          <w:szCs w:val="24"/>
        </w:rPr>
        <w:t xml:space="preserve">PRITARTA </w:t>
      </w:r>
    </w:p>
    <w:p w14:paraId="6D4E8A8F" w14:textId="77777777" w:rsidR="00A556BF" w:rsidRDefault="00592E6D">
      <w:pPr>
        <w:pBdr>
          <w:top w:val="nil"/>
          <w:left w:val="nil"/>
          <w:bottom w:val="nil"/>
          <w:right w:val="nil"/>
          <w:between w:val="nil"/>
        </w:pBdr>
        <w:rPr>
          <w:color w:val="000000"/>
          <w:sz w:val="24"/>
          <w:szCs w:val="24"/>
        </w:rPr>
      </w:pPr>
      <w:r>
        <w:rPr>
          <w:color w:val="000000"/>
          <w:sz w:val="24"/>
          <w:szCs w:val="24"/>
        </w:rPr>
        <w:t xml:space="preserve">Raseinių Šaltinio progimnazijos  </w:t>
      </w:r>
    </w:p>
    <w:p w14:paraId="792672A0" w14:textId="77777777" w:rsidR="00A556BF" w:rsidRDefault="00592E6D">
      <w:pPr>
        <w:pBdr>
          <w:top w:val="nil"/>
          <w:left w:val="nil"/>
          <w:bottom w:val="nil"/>
          <w:right w:val="nil"/>
          <w:between w:val="nil"/>
        </w:pBdr>
        <w:rPr>
          <w:color w:val="000000"/>
          <w:sz w:val="24"/>
          <w:szCs w:val="24"/>
        </w:rPr>
      </w:pPr>
      <w:r>
        <w:rPr>
          <w:color w:val="000000"/>
          <w:sz w:val="24"/>
          <w:szCs w:val="24"/>
        </w:rPr>
        <w:t xml:space="preserve">užsienio kalbų metodinės grupės </w:t>
      </w:r>
    </w:p>
    <w:p w14:paraId="53086CDE" w14:textId="77777777" w:rsidR="00A556BF" w:rsidRDefault="00592E6D">
      <w:pPr>
        <w:pBdr>
          <w:top w:val="nil"/>
          <w:left w:val="nil"/>
          <w:bottom w:val="nil"/>
          <w:right w:val="nil"/>
          <w:between w:val="nil"/>
        </w:pBdr>
        <w:rPr>
          <w:color w:val="000000"/>
          <w:sz w:val="24"/>
          <w:szCs w:val="24"/>
        </w:rPr>
      </w:pPr>
      <w:r>
        <w:rPr>
          <w:color w:val="000000"/>
          <w:sz w:val="24"/>
          <w:szCs w:val="24"/>
        </w:rPr>
        <w:t>202</w:t>
      </w:r>
      <w:r>
        <w:rPr>
          <w:sz w:val="24"/>
          <w:szCs w:val="24"/>
        </w:rPr>
        <w:t>5</w:t>
      </w:r>
      <w:r>
        <w:rPr>
          <w:color w:val="000000"/>
          <w:sz w:val="24"/>
          <w:szCs w:val="24"/>
        </w:rPr>
        <w:t xml:space="preserve"> m. </w:t>
      </w:r>
      <w:r w:rsidR="001A4933">
        <w:rPr>
          <w:sz w:val="24"/>
          <w:szCs w:val="24"/>
        </w:rPr>
        <w:t>sausio 17</w:t>
      </w:r>
      <w:r>
        <w:rPr>
          <w:color w:val="000000"/>
          <w:sz w:val="24"/>
          <w:szCs w:val="24"/>
        </w:rPr>
        <w:t xml:space="preserve"> d. susirinkimo nutarimu  (protokolo Nr. </w:t>
      </w:r>
      <w:r>
        <w:rPr>
          <w:sz w:val="24"/>
          <w:szCs w:val="24"/>
        </w:rPr>
        <w:t>1</w:t>
      </w:r>
      <w:r>
        <w:rPr>
          <w:color w:val="000000"/>
          <w:sz w:val="24"/>
          <w:szCs w:val="24"/>
        </w:rPr>
        <w:t>)</w:t>
      </w:r>
    </w:p>
    <w:p w14:paraId="05456D86" w14:textId="77777777" w:rsidR="00A556BF" w:rsidRDefault="00A556BF">
      <w:pPr>
        <w:rPr>
          <w:sz w:val="24"/>
          <w:szCs w:val="24"/>
        </w:rPr>
      </w:pPr>
    </w:p>
    <w:sectPr w:rsidR="00A556BF">
      <w:headerReference w:type="even" r:id="rId10"/>
      <w:headerReference w:type="default" r:id="rId11"/>
      <w:footerReference w:type="even" r:id="rId12"/>
      <w:footerReference w:type="default" r:id="rId13"/>
      <w:pgSz w:w="16838" w:h="11906" w:orient="landscape"/>
      <w:pgMar w:top="1701" w:right="567" w:bottom="1134" w:left="1134" w:header="561" w:footer="56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F19F" w14:textId="77777777" w:rsidR="00683C95" w:rsidRDefault="00683C95">
      <w:r>
        <w:separator/>
      </w:r>
    </w:p>
  </w:endnote>
  <w:endnote w:type="continuationSeparator" w:id="0">
    <w:p w14:paraId="74278367" w14:textId="77777777" w:rsidR="00683C95" w:rsidRDefault="006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FCD4" w14:textId="77777777" w:rsidR="00A556BF" w:rsidRDefault="00592E6D">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2EC4B39" w14:textId="77777777" w:rsidR="00A556BF" w:rsidRDefault="00A556BF">
    <w:pPr>
      <w:pBdr>
        <w:top w:val="nil"/>
        <w:left w:val="nil"/>
        <w:bottom w:val="nil"/>
        <w:right w:val="nil"/>
        <w:between w:val="nil"/>
      </w:pBdr>
      <w:tabs>
        <w:tab w:val="center" w:pos="4819"/>
        <w:tab w:val="right" w:pos="9638"/>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7277" w14:textId="77777777" w:rsidR="00A556BF" w:rsidRDefault="00A556BF">
    <w:pPr>
      <w:pBdr>
        <w:top w:val="nil"/>
        <w:left w:val="nil"/>
        <w:bottom w:val="nil"/>
        <w:right w:val="nil"/>
        <w:between w:val="nil"/>
      </w:pBdr>
      <w:tabs>
        <w:tab w:val="center" w:pos="4819"/>
        <w:tab w:val="right" w:pos="9638"/>
      </w:tabs>
      <w:jc w:val="right"/>
      <w:rPr>
        <w:color w:val="000000"/>
        <w:sz w:val="24"/>
        <w:szCs w:val="24"/>
      </w:rPr>
    </w:pPr>
  </w:p>
  <w:p w14:paraId="3BD3EB84" w14:textId="77777777" w:rsidR="00A556BF" w:rsidRDefault="00A556BF">
    <w:pPr>
      <w:pBdr>
        <w:top w:val="nil"/>
        <w:left w:val="nil"/>
        <w:bottom w:val="nil"/>
        <w:right w:val="nil"/>
        <w:between w:val="nil"/>
      </w:pBdr>
      <w:tabs>
        <w:tab w:val="center" w:pos="4819"/>
        <w:tab w:val="right" w:pos="9638"/>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349E" w14:textId="77777777" w:rsidR="00683C95" w:rsidRDefault="00683C95">
      <w:r>
        <w:separator/>
      </w:r>
    </w:p>
  </w:footnote>
  <w:footnote w:type="continuationSeparator" w:id="0">
    <w:p w14:paraId="0A038838" w14:textId="77777777" w:rsidR="00683C95" w:rsidRDefault="00683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8B02" w14:textId="77777777" w:rsidR="00A556BF" w:rsidRDefault="00592E6D">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6962C855" w14:textId="77777777" w:rsidR="00A556BF" w:rsidRDefault="00A556BF">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85FE" w14:textId="77777777" w:rsidR="00A556BF" w:rsidRDefault="00592E6D">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A4933">
      <w:rPr>
        <w:noProof/>
        <w:color w:val="000000"/>
        <w:sz w:val="24"/>
        <w:szCs w:val="24"/>
      </w:rPr>
      <w:t>2</w:t>
    </w:r>
    <w:r>
      <w:rPr>
        <w:color w:val="000000"/>
        <w:sz w:val="24"/>
        <w:szCs w:val="24"/>
      </w:rPr>
      <w:fldChar w:fldCharType="end"/>
    </w:r>
  </w:p>
  <w:p w14:paraId="33481D84" w14:textId="77777777" w:rsidR="00A556BF" w:rsidRDefault="00A556BF">
    <w:pPr>
      <w:pBdr>
        <w:top w:val="nil"/>
        <w:left w:val="nil"/>
        <w:bottom w:val="nil"/>
        <w:right w:val="nil"/>
        <w:between w:val="nil"/>
      </w:pBdr>
      <w:tabs>
        <w:tab w:val="center" w:pos="4819"/>
        <w:tab w:val="right" w:pos="9638"/>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54FB"/>
    <w:multiLevelType w:val="multilevel"/>
    <w:tmpl w:val="F20AEAA8"/>
    <w:lvl w:ilvl="0">
      <w:start w:val="1"/>
      <w:numFmt w:val="decimal"/>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12470D4"/>
    <w:multiLevelType w:val="multilevel"/>
    <w:tmpl w:val="7FA20C9E"/>
    <w:lvl w:ilvl="0">
      <w:start w:val="1"/>
      <w:numFmt w:val="decimal"/>
      <w:lvlText w:val="%1."/>
      <w:lvlJc w:val="left"/>
      <w:pPr>
        <w:ind w:left="420" w:hanging="420"/>
      </w:pPr>
      <w:rPr>
        <w:vertAlign w:val="baseline"/>
      </w:rPr>
    </w:lvl>
    <w:lvl w:ilvl="1">
      <w:start w:val="1"/>
      <w:numFmt w:val="decimal"/>
      <w:lvlText w:val="%1.%2."/>
      <w:lvlJc w:val="left"/>
      <w:pPr>
        <w:ind w:left="420" w:hanging="4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16cid:durableId="1814176617">
    <w:abstractNumId w:val="0"/>
  </w:num>
  <w:num w:numId="2" w16cid:durableId="43640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BF"/>
    <w:rsid w:val="001A4933"/>
    <w:rsid w:val="00223161"/>
    <w:rsid w:val="002C220E"/>
    <w:rsid w:val="002D7708"/>
    <w:rsid w:val="00592E6D"/>
    <w:rsid w:val="00602360"/>
    <w:rsid w:val="00683C95"/>
    <w:rsid w:val="006D2E36"/>
    <w:rsid w:val="008F4D8A"/>
    <w:rsid w:val="00910CBD"/>
    <w:rsid w:val="00A556BF"/>
    <w:rsid w:val="00AB516B"/>
    <w:rsid w:val="00EA3DB5"/>
    <w:rsid w:val="00F52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840B"/>
  <w15:docId w15:val="{D1B0DD42-97B0-458B-8573-E2AD5CA5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Antrats">
    <w:name w:val="header"/>
    <w:basedOn w:val="prastasis"/>
    <w:link w:val="AntratsDiagrama"/>
    <w:uiPriority w:val="99"/>
    <w:unhideWhenUsed/>
    <w:rsid w:val="001A4933"/>
    <w:pPr>
      <w:tabs>
        <w:tab w:val="center" w:pos="4819"/>
        <w:tab w:val="right" w:pos="9638"/>
      </w:tabs>
    </w:pPr>
  </w:style>
  <w:style w:type="character" w:customStyle="1" w:styleId="AntratsDiagrama">
    <w:name w:val="Antraštės Diagrama"/>
    <w:basedOn w:val="Numatytasispastraiposriftas"/>
    <w:link w:val="Antrats"/>
    <w:uiPriority w:val="99"/>
    <w:rsid w:val="001A4933"/>
  </w:style>
  <w:style w:type="paragraph" w:styleId="Porat">
    <w:name w:val="footer"/>
    <w:basedOn w:val="prastasis"/>
    <w:link w:val="PoratDiagrama"/>
    <w:uiPriority w:val="99"/>
    <w:unhideWhenUsed/>
    <w:rsid w:val="001A4933"/>
    <w:pPr>
      <w:tabs>
        <w:tab w:val="center" w:pos="4819"/>
        <w:tab w:val="right" w:pos="9638"/>
      </w:tabs>
    </w:pPr>
  </w:style>
  <w:style w:type="character" w:customStyle="1" w:styleId="PoratDiagrama">
    <w:name w:val="Poraštė Diagrama"/>
    <w:basedOn w:val="Numatytasispastraiposriftas"/>
    <w:link w:val="Porat"/>
    <w:uiPriority w:val="99"/>
    <w:rsid w:val="001A4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8" ma:contentTypeDescription="Kurkite naują dokumentą." ma:contentTypeScope="" ma:versionID="5cdda89d7939d2228f5321cd1ea21a16">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51b2419bfe026b90ebc30e766a38055e"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d6955e-f4dd-4af8-8936-ea82816d9540">
      <Terms xmlns="http://schemas.microsoft.com/office/infopath/2007/PartnerControls"/>
    </lcf76f155ced4ddcb4097134ff3c332f>
    <TaxCatchAll xmlns="e1e45e03-d91a-4b63-9321-bfed885c0d05" xsi:nil="true"/>
  </documentManagement>
</p:properties>
</file>

<file path=customXml/itemProps1.xml><?xml version="1.0" encoding="utf-8"?>
<ds:datastoreItem xmlns:ds="http://schemas.openxmlformats.org/officeDocument/2006/customXml" ds:itemID="{9DDBD8B6-0F52-4D3A-BC10-3324CA12A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7B61E-5AC1-4126-B59B-0E07DF44AEC3}">
  <ds:schemaRefs>
    <ds:schemaRef ds:uri="http://schemas.microsoft.com/sharepoint/v3/contenttype/forms"/>
  </ds:schemaRefs>
</ds:datastoreItem>
</file>

<file path=customXml/itemProps3.xml><?xml version="1.0" encoding="utf-8"?>
<ds:datastoreItem xmlns:ds="http://schemas.openxmlformats.org/officeDocument/2006/customXml" ds:itemID="{E1B4301C-997C-4A07-8B05-9CC652097702}">
  <ds:schemaRefs>
    <ds:schemaRef ds:uri="http://schemas.microsoft.com/office/2006/metadata/properties"/>
    <ds:schemaRef ds:uri="http://schemas.microsoft.com/office/infopath/2007/PartnerControls"/>
    <ds:schemaRef ds:uri="d5d6955e-f4dd-4af8-8936-ea82816d9540"/>
    <ds:schemaRef ds:uri="e1e45e03-d91a-4b63-9321-bfed885c0d05"/>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7602</Words>
  <Characters>4334</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Lina Kutkaitienė</cp:lastModifiedBy>
  <cp:revision>5</cp:revision>
  <dcterms:created xsi:type="dcterms:W3CDTF">2025-01-20T05:53:00Z</dcterms:created>
  <dcterms:modified xsi:type="dcterms:W3CDTF">2025-03-26T14:39:00Z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y fmtid="{D5CDD505-2E9C-101B-9397-08002B2CF9AE}" pid="3" name="MediaServiceImageTags">
    <vt:lpwstr/>
  </property>
</Properties>
</file>